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4773" w:rsidRDefault="00F54773">
      <w:pPr>
        <w:rPr>
          <w:noProof/>
          <w:lang w:eastAsia="ru-RU"/>
        </w:rPr>
      </w:pPr>
      <w:bookmarkStart w:id="0" w:name="_GoBack"/>
      <w:bookmarkEnd w:id="0"/>
    </w:p>
    <w:p w:rsidR="00F54773" w:rsidRDefault="00F54773">
      <w:pPr>
        <w:rPr>
          <w:noProof/>
          <w:lang w:eastAsia="ru-RU"/>
        </w:rPr>
      </w:pPr>
    </w:p>
    <w:p w:rsidR="009B1EFC" w:rsidRDefault="00F54773">
      <w:r w:rsidRPr="00F54773">
        <w:rPr>
          <w:noProof/>
          <w:lang w:eastAsia="ru-RU"/>
        </w:rPr>
        <w:drawing>
          <wp:inline distT="0" distB="0" distL="0" distR="0">
            <wp:extent cx="5940425" cy="8445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45037"/>
                    </a:xfrm>
                    <a:prstGeom prst="rect">
                      <a:avLst/>
                    </a:prstGeom>
                    <a:noFill/>
                    <a:ln>
                      <a:noFill/>
                    </a:ln>
                  </pic:spPr>
                </pic:pic>
              </a:graphicData>
            </a:graphic>
          </wp:inline>
        </w:drawing>
      </w:r>
    </w:p>
    <w:p w:rsidR="00E21851" w:rsidRDefault="00E21851"/>
    <w:p w:rsidR="00E21851" w:rsidRDefault="00E21851"/>
    <w:p w:rsidR="00E21851" w:rsidRPr="003326BA" w:rsidRDefault="00E21851" w:rsidP="00E21851">
      <w:pPr>
        <w:tabs>
          <w:tab w:val="left" w:pos="709"/>
          <w:tab w:val="left" w:pos="851"/>
        </w:tabs>
        <w:jc w:val="center"/>
        <w:rPr>
          <w:rFonts w:ascii="Times New Roman" w:hAnsi="Times New Roman" w:cs="Times New Roman"/>
          <w:b/>
          <w:sz w:val="28"/>
          <w:szCs w:val="28"/>
        </w:rPr>
      </w:pPr>
      <w:r w:rsidRPr="003326BA">
        <w:rPr>
          <w:rFonts w:ascii="Times New Roman" w:hAnsi="Times New Roman" w:cs="Times New Roman"/>
          <w:b/>
          <w:sz w:val="28"/>
          <w:szCs w:val="28"/>
        </w:rPr>
        <w:lastRenderedPageBreak/>
        <w:t>1. Общие положения</w:t>
      </w:r>
    </w:p>
    <w:p w:rsidR="00E21851" w:rsidRPr="001F2720" w:rsidRDefault="00E21851" w:rsidP="00E21851">
      <w:pPr>
        <w:tabs>
          <w:tab w:val="left" w:pos="709"/>
          <w:tab w:val="left" w:pos="851"/>
        </w:tabs>
        <w:rPr>
          <w:sz w:val="26"/>
          <w:szCs w:val="26"/>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Коллективный договор является правовым актом, регулирующим социально-трудовые отношения в организации и заключаемым работниками и работодателем в лице их представителей (ст.40 Трудового кодекса Российской Федерации (далее – ТК РФ)</w:t>
      </w:r>
      <w:r w:rsidRPr="00AB6A2E">
        <w:rPr>
          <w:rStyle w:val="ad"/>
          <w:rFonts w:ascii="Times New Roman" w:hAnsi="Times New Roman" w:cs="Times New Roman"/>
          <w:sz w:val="28"/>
          <w:szCs w:val="28"/>
        </w:rPr>
        <w:footnoteReference w:id="1"/>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1.1. Сторонами коллективного договора являются муниципальное дошкольное образовательное бюджетное учреждение детский сад общеразвивающего вида № 136 «Умка» в лице заведующего Зиновьевой Аллы Анатольевны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именуемый в дальнейшем "Работодатель" и работники организации</w:t>
      </w:r>
      <w:r w:rsidRPr="00AB6A2E">
        <w:rPr>
          <w:rStyle w:val="ad"/>
          <w:rFonts w:ascii="Times New Roman" w:hAnsi="Times New Roman" w:cs="Times New Roman"/>
          <w:sz w:val="28"/>
          <w:szCs w:val="28"/>
        </w:rPr>
        <w:footnoteReference w:id="2"/>
      </w:r>
      <w:r w:rsidRPr="00AB6A2E">
        <w:rPr>
          <w:rFonts w:ascii="Times New Roman" w:hAnsi="Times New Roman" w:cs="Times New Roman"/>
          <w:sz w:val="28"/>
          <w:szCs w:val="28"/>
        </w:rPr>
        <w:t xml:space="preserve">в лице Председателя профсоюзного комитета </w:t>
      </w:r>
      <w:proofErr w:type="spellStart"/>
      <w:r w:rsidRPr="00AB6A2E">
        <w:rPr>
          <w:rFonts w:ascii="Times New Roman" w:hAnsi="Times New Roman" w:cs="Times New Roman"/>
          <w:sz w:val="28"/>
          <w:szCs w:val="28"/>
        </w:rPr>
        <w:t>Вергун</w:t>
      </w:r>
      <w:proofErr w:type="spellEnd"/>
      <w:r w:rsidRPr="00AB6A2E">
        <w:rPr>
          <w:rFonts w:ascii="Times New Roman" w:hAnsi="Times New Roman" w:cs="Times New Roman"/>
          <w:sz w:val="28"/>
          <w:szCs w:val="28"/>
        </w:rPr>
        <w:t xml:space="preserve"> Ольги Анатольевны, именуемый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дальнейшем "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1.2. Целью коллективного договора является обеспечение в рамках социального партнерства благоприятных условий деятельности Работодателя, стабильности и эффективности его работы, повышение жизненного уровня работников, взаимной ответственности сторон за </w:t>
      </w:r>
      <w:proofErr w:type="gramStart"/>
      <w:r w:rsidRPr="00AB6A2E">
        <w:rPr>
          <w:rFonts w:ascii="Times New Roman" w:hAnsi="Times New Roman" w:cs="Times New Roman"/>
          <w:sz w:val="28"/>
          <w:szCs w:val="28"/>
        </w:rPr>
        <w:t>не выполнение</w:t>
      </w:r>
      <w:proofErr w:type="gramEnd"/>
      <w:r w:rsidRPr="00AB6A2E">
        <w:rPr>
          <w:rFonts w:ascii="Times New Roman" w:hAnsi="Times New Roman" w:cs="Times New Roman"/>
          <w:sz w:val="28"/>
          <w:szCs w:val="28"/>
        </w:rPr>
        <w:t xml:space="preserve"> трудового законодательства, иных нормативных правовых актов, содержащих нормы трудового права.</w:t>
      </w:r>
    </w:p>
    <w:p w:rsidR="00E21851" w:rsidRPr="00AB6A2E" w:rsidRDefault="00E21851" w:rsidP="00E21851">
      <w:pPr>
        <w:tabs>
          <w:tab w:val="left" w:pos="709"/>
          <w:tab w:val="left" w:pos="851"/>
        </w:tabs>
        <w:rPr>
          <w:rFonts w:ascii="Times New Roman" w:hAnsi="Times New Roman" w:cs="Times New Roman"/>
          <w:b/>
          <w:sz w:val="28"/>
          <w:szCs w:val="28"/>
        </w:rPr>
      </w:pPr>
      <w:r w:rsidRPr="00AB6A2E">
        <w:rPr>
          <w:rFonts w:ascii="Times New Roman" w:hAnsi="Times New Roman" w:cs="Times New Roman"/>
          <w:sz w:val="28"/>
          <w:szCs w:val="28"/>
        </w:rPr>
        <w:t>1.3. Стороны договорились, что все дополнительные по сравнению с действующим законодательством социальные гарантии осуществляются за счет прибыли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1.4. Для достижения поставленных целей: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1.4.1. Работодатель обеспечивает устойчивую и ритмичную работу организации, ее финансово-экономическую стабильность, создание условий для безопасного и высокоэффективного труда, сохранность имущества организации, согласование с Профсоюзным комитетом проектов текущих и </w:t>
      </w:r>
      <w:proofErr w:type="gramStart"/>
      <w:r w:rsidRPr="00AB6A2E">
        <w:rPr>
          <w:rFonts w:ascii="Times New Roman" w:hAnsi="Times New Roman" w:cs="Times New Roman"/>
          <w:sz w:val="28"/>
          <w:szCs w:val="28"/>
        </w:rPr>
        <w:t>перспективных производственных планов</w:t>
      </w:r>
      <w:proofErr w:type="gramEnd"/>
      <w:r w:rsidRPr="00AB6A2E">
        <w:rPr>
          <w:rFonts w:ascii="Times New Roman" w:hAnsi="Times New Roman" w:cs="Times New Roman"/>
          <w:sz w:val="28"/>
          <w:szCs w:val="28"/>
        </w:rPr>
        <w:t xml:space="preserve"> и программ, других локальных актов, касающихся деятельности работников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1.4.2. Работники организации (далее – </w:t>
      </w:r>
      <w:proofErr w:type="gramStart"/>
      <w:r w:rsidRPr="00AB6A2E">
        <w:rPr>
          <w:rFonts w:ascii="Times New Roman" w:hAnsi="Times New Roman" w:cs="Times New Roman"/>
          <w:sz w:val="28"/>
          <w:szCs w:val="28"/>
        </w:rPr>
        <w:t>работники)  обязуются</w:t>
      </w:r>
      <w:proofErr w:type="gramEnd"/>
      <w:r w:rsidRPr="00AB6A2E">
        <w:rPr>
          <w:rFonts w:ascii="Times New Roman" w:hAnsi="Times New Roman" w:cs="Times New Roman"/>
          <w:sz w:val="28"/>
          <w:szCs w:val="28"/>
        </w:rPr>
        <w:t xml:space="preserve"> качественно и своевременно выполнять обязательства по трудовому договору, </w:t>
      </w:r>
      <w:r w:rsidRPr="00AB6A2E">
        <w:rPr>
          <w:rFonts w:ascii="Times New Roman" w:hAnsi="Times New Roman" w:cs="Times New Roman"/>
          <w:sz w:val="28"/>
          <w:szCs w:val="28"/>
        </w:rPr>
        <w:lastRenderedPageBreak/>
        <w:t>способствующие повышению эффективности производства, соблюдать Правила внутреннего трудового распорядка, установленный режим труда, технологическую и производственную дисциплину, правила и инструкции по охране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1.4.3. Профсоюзный комитет представляет и защищает социально-трудовые права и интересы работников, в том числе в области охраны труда, при рассмотрении индивидуальных трудовых споров на заседаниях комиссии по трудовым спорам, в судах; не допускает расследования несчастных случаев, происшествий, аварий без участия уполномоченного лица по охране труда; осуществляет контроль за соблюдением законодательства о труде, реализацией мероприятий, обеспечивающих более эффективную деятельность организации, нацеливает работников на своевременное и качественное выполнение своих трудовых обязанностей, участвует в регулировании социально-трудовых отношений, определяющих условия оплаты труда, трудовые гарантии и льготы работникам; ведет коллективные переговоры с работодателем по улучшению социально-экономического положения работающих;</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1.5. Коллективным договором работникам устанавливаются льготы и преимущества, условия труда, более благоприятные по сравнению с установленными законами, иными нормативными правовыми актами, соглашениями (ст.41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1.6. Работодатель по письменному заявлению работников, не являющихся членами профсоюза, ежемесячно перечисляет на счет первичной профсоюзной организации денежные средства из заработной платы работников в размере профсоюзного взноса, установленного Уставом профсоюза (ст.30, ст.377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1.7. Обязательства сторон по коллективному договору не могут ухудшать положение работников по сравнению с действующим законодательством, Генеральным, краевым, территориальным, отраслевым соглашениями, действие которых распространяется на Работодателя.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случае изменения </w:t>
      </w:r>
      <w:proofErr w:type="gramStart"/>
      <w:r w:rsidRPr="00AB6A2E">
        <w:rPr>
          <w:rFonts w:ascii="Times New Roman" w:hAnsi="Times New Roman" w:cs="Times New Roman"/>
          <w:sz w:val="28"/>
          <w:szCs w:val="28"/>
        </w:rPr>
        <w:t>норм  законодательства</w:t>
      </w:r>
      <w:proofErr w:type="gramEnd"/>
      <w:r w:rsidRPr="00AB6A2E">
        <w:rPr>
          <w:rFonts w:ascii="Times New Roman" w:hAnsi="Times New Roman" w:cs="Times New Roman"/>
          <w:sz w:val="28"/>
          <w:szCs w:val="28"/>
        </w:rPr>
        <w:t xml:space="preserve"> в сторону снижения прав работников, в организации соблюдаются нормы, установленные настоящим коллективным договором.</w:t>
      </w:r>
    </w:p>
    <w:p w:rsidR="00E21851" w:rsidRPr="00AB6A2E" w:rsidRDefault="00E21851" w:rsidP="00E21851">
      <w:pPr>
        <w:ind w:firstLine="540"/>
        <w:rPr>
          <w:rFonts w:ascii="Times New Roman" w:hAnsi="Times New Roman" w:cs="Times New Roman"/>
          <w:sz w:val="28"/>
          <w:szCs w:val="28"/>
        </w:rPr>
      </w:pPr>
      <w:r w:rsidRPr="00AB6A2E">
        <w:rPr>
          <w:rFonts w:ascii="Times New Roman" w:hAnsi="Times New Roman" w:cs="Times New Roman"/>
          <w:sz w:val="28"/>
          <w:szCs w:val="28"/>
        </w:rPr>
        <w:t>Действие коллективного договора распространяется на всех работников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 Взаимные обязательства сторон коллективного договора: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1.8.1.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признает Профсоюзный комитет единственным представителем работников, уполномоченным представлять их интересы в области труда и связанных     с трудом социально-экономических отношений;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привлекает Профсоюзный комитет к участию в управлении организацией в соответствии с действующим законодательством, предоставлять Профсоюзному комитету полный объем информации о деятельности предприятия;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Незамедлительно информирует Профсоюзный комитет и работников организации о поступлении в арбитражный суд заявления о признании Работодателя банкротом.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1.8.2. Профсоюзный комитет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строить свои отношения с Работодателем на основе принципов социального партнерства, отраслевого соглашения и настоящего коллективного договора;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способствовать снижению социальной напряженности в коллективе, укреплению трудовой дисциплины, обеспечению ее прибыльной работы;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вести разъяснительную работу среди работников по вопросам трудового законодательства;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воздерживаться от организации забастовок и других коллективных действий при условии выполнения Работодателем действующего законодательства и принятых обязательств по настоящему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обращаться к Работодателю, в органы, рассматривающие трудовые споры, в Государственную инспекцию труда, в другие органы государственного контроля (надзора) с заявлениями в защиту трудовых прав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1.9. Коллективный договор заключается сроком на 2021 – 2024года             и вступает в силу 01.01.2021 по 01.01.2024 год (ст. 43 ТК РФ).</w:t>
      </w: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lang w:val="en-US"/>
        </w:rPr>
        <w:t>II</w:t>
      </w:r>
      <w:r w:rsidRPr="00AB6A2E">
        <w:rPr>
          <w:rFonts w:ascii="Times New Roman" w:hAnsi="Times New Roman" w:cs="Times New Roman"/>
          <w:b/>
          <w:sz w:val="28"/>
          <w:szCs w:val="28"/>
        </w:rPr>
        <w:t>. Трудовые отношения и трудовые договоры</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2.1.</w:t>
      </w:r>
      <w:r w:rsidRPr="00AB6A2E">
        <w:rPr>
          <w:rFonts w:ascii="Times New Roman" w:hAnsi="Times New Roman" w:cs="Times New Roman"/>
          <w:sz w:val="28"/>
          <w:szCs w:val="28"/>
        </w:rPr>
        <w:tab/>
        <w:t xml:space="preserve">Трудовые отношения между Работодателем и работником оформляются путем заключения трудового договора в письменной форме в двух экземплярах – по одному для каждой стороны. </w:t>
      </w:r>
    </w:p>
    <w:p w:rsidR="00E21851" w:rsidRPr="00AB6A2E" w:rsidRDefault="00E21851" w:rsidP="00E21851">
      <w:pPr>
        <w:ind w:firstLine="540"/>
        <w:rPr>
          <w:rFonts w:ascii="Times New Roman" w:hAnsi="Times New Roman" w:cs="Times New Roman"/>
          <w:b/>
          <w:sz w:val="28"/>
          <w:szCs w:val="28"/>
        </w:rPr>
      </w:pPr>
      <w:r w:rsidRPr="00AB6A2E">
        <w:rPr>
          <w:rFonts w:ascii="Times New Roman" w:hAnsi="Times New Roman" w:cs="Times New Roman"/>
          <w:sz w:val="28"/>
          <w:szCs w:val="28"/>
        </w:rPr>
        <w:t xml:space="preserve"> Работодатель формирует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r w:rsidRPr="00AB6A2E">
        <w:rPr>
          <w:rStyle w:val="blk"/>
          <w:rFonts w:ascii="Times New Roman" w:hAnsi="Times New Roman" w:cs="Times New Roman"/>
          <w:sz w:val="28"/>
          <w:szCs w:val="28"/>
        </w:rPr>
        <w:t>ст. 66.1 ТК РФ).</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2.2.</w:t>
      </w:r>
      <w:r w:rsidRPr="00AB6A2E">
        <w:rPr>
          <w:rFonts w:ascii="Times New Roman" w:hAnsi="Times New Roman" w:cs="Times New Roman"/>
          <w:sz w:val="28"/>
          <w:szCs w:val="28"/>
        </w:rPr>
        <w:tab/>
        <w:t>Трудовые договоры с работниками заключаются преимущественно на неопределенный срок.</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В случаях, предусмотренных ст. 59 ТК РФ, может быть заключен трудовой договор на срок не более пяти лет (срочный трудовой договор).</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Виды работ и категории работников, с которыми могут заключаться срочные трудовые договоры, определяются Работодателем, по согласованию с Профсоюзным комитетом.</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2.3. Условия трудового договора не могут ухудшать положение работника по сравнению с действующим законодательством, соглашениями, которые распространяются на Работодателя, и настоящим коллективным договором (ст.9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2.4. Расторжение трудового договора с работниками, являющимися членами профсоюза, в случае сокращения численности или штата работников, несоответствия занимаемой должности или выполняемой работе вследствие недостаточной квалификации, подтвержденной результатами аттестации, неоднократного неисполнения работником без уважительных причин </w:t>
      </w:r>
      <w:r w:rsidRPr="00AB6A2E">
        <w:rPr>
          <w:rFonts w:ascii="Times New Roman" w:hAnsi="Times New Roman" w:cs="Times New Roman"/>
          <w:sz w:val="28"/>
          <w:szCs w:val="28"/>
        </w:rPr>
        <w:lastRenderedPageBreak/>
        <w:t>трудовых обязанностей, если он имеет дисциплинарное взыскание, производится по согласованию с Профсоюзным комитетом (ст. 82 ТК РФ).</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2.5. С целью обеспечения гарантий защиты персональных данных работников Работодатель, по согласованию с Профсоюзным комитетом, утверждает Порядок обработки персональных данных работников, которым устанавливаются общие требования к обработке, передаче, использованию и хранению персональных данных.</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2.6.</w:t>
      </w:r>
      <w:r w:rsidRPr="00AB6A2E">
        <w:rPr>
          <w:rFonts w:ascii="Times New Roman" w:hAnsi="Times New Roman" w:cs="Times New Roman"/>
          <w:sz w:val="28"/>
          <w:szCs w:val="28"/>
        </w:rPr>
        <w:tab/>
        <w:t>Работодатель принимает по согласованию с Профсоюзным комитетом локальный нормативный акт по вопросам сохранения коммерческой тайны (перечень сведений, режим работы с документами и т.д.).</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lang w:val="en-US"/>
        </w:rPr>
        <w:t>III</w:t>
      </w:r>
      <w:r w:rsidRPr="00AB6A2E">
        <w:rPr>
          <w:rFonts w:ascii="Times New Roman" w:hAnsi="Times New Roman" w:cs="Times New Roman"/>
          <w:b/>
          <w:sz w:val="28"/>
          <w:szCs w:val="28"/>
        </w:rPr>
        <w:t>. Режим труда и отдыха</w:t>
      </w:r>
    </w:p>
    <w:p w:rsidR="00E21851" w:rsidRPr="00AB6A2E" w:rsidRDefault="00E21851" w:rsidP="00E21851">
      <w:pPr>
        <w:pStyle w:val="af9"/>
        <w:tabs>
          <w:tab w:val="left" w:pos="0"/>
          <w:tab w:val="left" w:pos="709"/>
          <w:tab w:val="left" w:pos="851"/>
        </w:tabs>
        <w:spacing w:after="0" w:line="240" w:lineRule="auto"/>
        <w:jc w:val="both"/>
        <w:rPr>
          <w:rFonts w:ascii="Times New Roman" w:hAnsi="Times New Roman"/>
          <w:sz w:val="28"/>
          <w:szCs w:val="28"/>
        </w:rPr>
      </w:pPr>
      <w:r w:rsidRPr="00AB6A2E">
        <w:rPr>
          <w:rFonts w:ascii="Times New Roman" w:hAnsi="Times New Roman"/>
          <w:sz w:val="28"/>
          <w:szCs w:val="28"/>
        </w:rPr>
        <w:t xml:space="preserve">3.1. Режим рабочего времени организации определяется Правилами внутреннего трудового распорядка, утвержденными Работодателем по согласованию с Профсоюзным </w:t>
      </w:r>
      <w:proofErr w:type="gramStart"/>
      <w:r w:rsidRPr="00AB6A2E">
        <w:rPr>
          <w:rFonts w:ascii="Times New Roman" w:hAnsi="Times New Roman"/>
          <w:sz w:val="28"/>
          <w:szCs w:val="28"/>
        </w:rPr>
        <w:t>комитетом(</w:t>
      </w:r>
      <w:proofErr w:type="gramEnd"/>
      <w:r w:rsidRPr="00AB6A2E">
        <w:rPr>
          <w:rFonts w:ascii="Times New Roman" w:hAnsi="Times New Roman"/>
          <w:sz w:val="28"/>
          <w:szCs w:val="28"/>
        </w:rPr>
        <w:t xml:space="preserve">приложение ___).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Нормальная продолжительность рабочего времени не может превышать 40 часов в неделю (ст.91ТК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организации устанавливается </w:t>
      </w:r>
      <w:proofErr w:type="gramStart"/>
      <w:r w:rsidRPr="00AB6A2E">
        <w:rPr>
          <w:rFonts w:ascii="Times New Roman" w:hAnsi="Times New Roman" w:cs="Times New Roman"/>
          <w:sz w:val="28"/>
          <w:szCs w:val="28"/>
        </w:rPr>
        <w:t>пятидневная  рабочая</w:t>
      </w:r>
      <w:proofErr w:type="gramEnd"/>
      <w:r w:rsidRPr="00AB6A2E">
        <w:rPr>
          <w:rFonts w:ascii="Times New Roman" w:hAnsi="Times New Roman" w:cs="Times New Roman"/>
          <w:sz w:val="28"/>
          <w:szCs w:val="28"/>
        </w:rPr>
        <w:t xml:space="preserve"> неделя с</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двумя выходными днями: суббота и воскресенье.</w:t>
      </w:r>
    </w:p>
    <w:p w:rsidR="00E21851" w:rsidRPr="00AB6A2E" w:rsidRDefault="00E21851" w:rsidP="00E21851">
      <w:pPr>
        <w:tabs>
          <w:tab w:val="left" w:pos="709"/>
          <w:tab w:val="left" w:pos="851"/>
        </w:tabs>
        <w:jc w:val="center"/>
        <w:rPr>
          <w:rFonts w:ascii="Times New Roman" w:hAnsi="Times New Roman" w:cs="Times New Roman"/>
          <w:sz w:val="28"/>
          <w:szCs w:val="28"/>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Начало </w:t>
      </w:r>
      <w:proofErr w:type="spellStart"/>
      <w:r w:rsidRPr="00AB6A2E">
        <w:rPr>
          <w:rFonts w:ascii="Times New Roman" w:hAnsi="Times New Roman" w:cs="Times New Roman"/>
          <w:sz w:val="28"/>
          <w:szCs w:val="28"/>
        </w:rPr>
        <w:t>работыдля</w:t>
      </w:r>
      <w:proofErr w:type="spellEnd"/>
      <w:r w:rsidRPr="00AB6A2E">
        <w:rPr>
          <w:rFonts w:ascii="Times New Roman" w:hAnsi="Times New Roman" w:cs="Times New Roman"/>
          <w:sz w:val="28"/>
          <w:szCs w:val="28"/>
        </w:rPr>
        <w:t xml:space="preserve"> педагогических работников с 7.00 до19.00 </w:t>
      </w:r>
      <w:proofErr w:type="gramStart"/>
      <w:r w:rsidRPr="00AB6A2E">
        <w:rPr>
          <w:rFonts w:ascii="Times New Roman" w:hAnsi="Times New Roman" w:cs="Times New Roman"/>
          <w:sz w:val="28"/>
          <w:szCs w:val="28"/>
        </w:rPr>
        <w:t>( в</w:t>
      </w:r>
      <w:proofErr w:type="gramEnd"/>
      <w:r w:rsidRPr="00AB6A2E">
        <w:rPr>
          <w:rFonts w:ascii="Times New Roman" w:hAnsi="Times New Roman" w:cs="Times New Roman"/>
          <w:sz w:val="28"/>
          <w:szCs w:val="28"/>
        </w:rPr>
        <w:t xml:space="preserve"> две смены), для обслуживающего персонала с 8.00 до 17.00.</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Перерыв для отдыха и питания с 12.00 до 13.00 и 13.00 до 14. </w:t>
      </w:r>
    </w:p>
    <w:p w:rsidR="00E21851" w:rsidRPr="00AB6A2E" w:rsidRDefault="00E21851" w:rsidP="00E21851">
      <w:pPr>
        <w:tabs>
          <w:tab w:val="left" w:pos="709"/>
          <w:tab w:val="left" w:pos="851"/>
        </w:tabs>
        <w:ind w:left="4253"/>
        <w:rPr>
          <w:rFonts w:ascii="Times New Roman" w:hAnsi="Times New Roman" w:cs="Times New Roman"/>
          <w:sz w:val="28"/>
          <w:szCs w:val="28"/>
        </w:rPr>
      </w:pP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организации применяется односменная и </w:t>
      </w:r>
      <w:proofErr w:type="gramStart"/>
      <w:r w:rsidRPr="00AB6A2E">
        <w:rPr>
          <w:rFonts w:ascii="Times New Roman" w:hAnsi="Times New Roman" w:cs="Times New Roman"/>
          <w:sz w:val="28"/>
          <w:szCs w:val="28"/>
        </w:rPr>
        <w:t>двухсменная  работа</w:t>
      </w:r>
      <w:proofErr w:type="gram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Сменная работа осуществляется в соответствии с графиками сменности. Графики сменности доводятся до сведения работников не позднее, чем за один месяц до их введения в действие.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составлении графиков сменности работодатель учитывает мнение профсоюзного комитета (ст.103ТК РФ).</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3.2. Сокращенная продолжительность рабочего времени устанавливается: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лиц, моложе 18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для работников, условия труда </w:t>
      </w:r>
      <w:proofErr w:type="gramStart"/>
      <w:r w:rsidRPr="00AB6A2E">
        <w:rPr>
          <w:rFonts w:ascii="Times New Roman" w:hAnsi="Times New Roman" w:cs="Times New Roman"/>
          <w:sz w:val="28"/>
          <w:szCs w:val="28"/>
        </w:rPr>
        <w:t>на рабочих местах</w:t>
      </w:r>
      <w:proofErr w:type="gramEnd"/>
      <w:r w:rsidRPr="00AB6A2E">
        <w:rPr>
          <w:rFonts w:ascii="Times New Roman" w:hAnsi="Times New Roman" w:cs="Times New Roman"/>
          <w:sz w:val="28"/>
          <w:szCs w:val="28"/>
        </w:rPr>
        <w:t xml:space="preserve"> которых по результатам специальной оценки условий труда отнесены к вредным условиям труда 3 или 4 степени или опасным условиям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для работников, являющихся инвалидами </w:t>
      </w:r>
      <w:r w:rsidRPr="00AB6A2E">
        <w:rPr>
          <w:rFonts w:ascii="Times New Roman" w:hAnsi="Times New Roman" w:cs="Times New Roman"/>
          <w:sz w:val="28"/>
          <w:szCs w:val="28"/>
          <w:lang w:val="en-US"/>
        </w:rPr>
        <w:t>I</w:t>
      </w:r>
      <w:r w:rsidRPr="00AB6A2E">
        <w:rPr>
          <w:rFonts w:ascii="Times New Roman" w:hAnsi="Times New Roman" w:cs="Times New Roman"/>
          <w:sz w:val="28"/>
          <w:szCs w:val="28"/>
        </w:rPr>
        <w:t xml:space="preserve"> или </w:t>
      </w:r>
      <w:r w:rsidRPr="00AB6A2E">
        <w:rPr>
          <w:rFonts w:ascii="Times New Roman" w:hAnsi="Times New Roman" w:cs="Times New Roman"/>
          <w:sz w:val="28"/>
          <w:szCs w:val="28"/>
          <w:lang w:val="en-US"/>
        </w:rPr>
        <w:t>II</w:t>
      </w:r>
      <w:r w:rsidRPr="00AB6A2E">
        <w:rPr>
          <w:rFonts w:ascii="Times New Roman" w:hAnsi="Times New Roman" w:cs="Times New Roman"/>
          <w:sz w:val="28"/>
          <w:szCs w:val="28"/>
        </w:rPr>
        <w:t xml:space="preserve"> группы;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Перечень категорий работников, которым устанавливается сокращенная продолжительность рабочего времени, является </w:t>
      </w:r>
      <w:proofErr w:type="gramStart"/>
      <w:r w:rsidRPr="00AB6A2E">
        <w:rPr>
          <w:rFonts w:ascii="Times New Roman" w:hAnsi="Times New Roman" w:cs="Times New Roman"/>
          <w:sz w:val="28"/>
          <w:szCs w:val="28"/>
        </w:rPr>
        <w:t>приложением  _</w:t>
      </w:r>
      <w:proofErr w:type="gramEnd"/>
      <w:r w:rsidRPr="00AB6A2E">
        <w:rPr>
          <w:rFonts w:ascii="Times New Roman" w:hAnsi="Times New Roman" w:cs="Times New Roman"/>
          <w:sz w:val="28"/>
          <w:szCs w:val="28"/>
        </w:rPr>
        <w:t>___ к настоящему коллективному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3.3.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w:t>
      </w:r>
      <w:r w:rsidRPr="00AB6A2E">
        <w:rPr>
          <w:rFonts w:ascii="Times New Roman" w:hAnsi="Times New Roman" w:cs="Times New Roman"/>
          <w:sz w:val="28"/>
          <w:szCs w:val="28"/>
        </w:rPr>
        <w:lastRenderedPageBreak/>
        <w:t>может устанавливаться как без ограничения срока, так и на любой согласованный сторонами трудового договора срок.</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обязуется устанавливать неполное рабочее время по письменному заявлению: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многодетных родителей (</w:t>
      </w:r>
      <w:r w:rsidRPr="00AB6A2E">
        <w:rPr>
          <w:rFonts w:ascii="Times New Roman" w:hAnsi="Times New Roman" w:cs="Times New Roman"/>
          <w:i/>
          <w:sz w:val="28"/>
          <w:szCs w:val="28"/>
        </w:rPr>
        <w:t>Закон Краснодарского края от 22 мая 2005 г.     № 836-КЗ "О социальной поддержке многодетных семей в Краснодарском крае")</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(ст.93 ТК РФ).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3.4. Продолжительность работы (смены) в ночное время (с 22 часов до 6 часов) сокращается на один час без последующей отработки (ст. 96ТК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(ст.96ТК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3.5. В случае, когда изменение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может повлечь массовое увольнение работников работодатель, в целях сохранения рабочих мест имеет право по согласованию с Профсоюзным </w:t>
      </w:r>
      <w:proofErr w:type="gramStart"/>
      <w:r w:rsidRPr="00AB6A2E">
        <w:rPr>
          <w:rFonts w:ascii="Times New Roman" w:hAnsi="Times New Roman" w:cs="Times New Roman"/>
          <w:sz w:val="28"/>
          <w:szCs w:val="28"/>
        </w:rPr>
        <w:t>комитетом,  вводить</w:t>
      </w:r>
      <w:proofErr w:type="gramEnd"/>
      <w:r w:rsidRPr="00AB6A2E">
        <w:rPr>
          <w:rFonts w:ascii="Times New Roman" w:hAnsi="Times New Roman" w:cs="Times New Roman"/>
          <w:sz w:val="28"/>
          <w:szCs w:val="28"/>
        </w:rPr>
        <w:t xml:space="preserve"> режим неполного рабочего дня (смены) и (или) неполной рабочей недели на срок до шести месяцев (ст. 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обязуется уведомить работника в письменной форме не позднее, чем за 2 месяца (ст.74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Если работник отказывается от продолжения работы в режиме неполного рабочего дня (смены) и (или) неполной рабочей недели, то трудовой договор    с ним расторгается в соответствии с пунктом 2 части первой ст. 81 ТК РФ. При этом работнику предоставляются соответствующие гарантии и компенсации, предусмотренные законом и настоящим коллективным договором.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3.6. Работники в случаях, определенных ст. 99 ТК РФ, и с их письменного согласия, могут привлекаться к сверхурочным работам.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Привлечение работников к сверхурочным работам производится </w:t>
      </w:r>
      <w:proofErr w:type="gramStart"/>
      <w:r w:rsidRPr="00AB6A2E">
        <w:rPr>
          <w:rFonts w:ascii="Times New Roman" w:hAnsi="Times New Roman" w:cs="Times New Roman"/>
          <w:sz w:val="28"/>
          <w:szCs w:val="28"/>
        </w:rPr>
        <w:t>в случаях</w:t>
      </w:r>
      <w:proofErr w:type="gramEnd"/>
      <w:r w:rsidRPr="00AB6A2E">
        <w:rPr>
          <w:rFonts w:ascii="Times New Roman" w:hAnsi="Times New Roman" w:cs="Times New Roman"/>
          <w:sz w:val="28"/>
          <w:szCs w:val="28"/>
        </w:rPr>
        <w:t xml:space="preserve"> определенных ст. 99 ТК РФ и по согласованию с Профсоюзным комитетом.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Продолжительность сверхурочной работы не может превышать для каждого работника 4 часов в течение двух дней подряд и 120 часов в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3.7. По распоряжению Работодателя отдельные работники, при необходимости, могут эпизодически привлекаться к выполнению своих </w:t>
      </w:r>
      <w:r w:rsidRPr="00AB6A2E">
        <w:rPr>
          <w:rFonts w:ascii="Times New Roman" w:hAnsi="Times New Roman" w:cs="Times New Roman"/>
          <w:sz w:val="28"/>
          <w:szCs w:val="28"/>
        </w:rPr>
        <w:lastRenderedPageBreak/>
        <w:t xml:space="preserve">трудовых функций за пределами установленной для них продолжительности рабочего времени (ненормированный рабочий день).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Перечень </w:t>
      </w:r>
      <w:proofErr w:type="gramStart"/>
      <w:r w:rsidRPr="00AB6A2E">
        <w:rPr>
          <w:rFonts w:ascii="Times New Roman" w:hAnsi="Times New Roman" w:cs="Times New Roman"/>
          <w:sz w:val="28"/>
          <w:szCs w:val="28"/>
        </w:rPr>
        <w:t>должностей  и</w:t>
      </w:r>
      <w:proofErr w:type="gramEnd"/>
      <w:r w:rsidRPr="00AB6A2E">
        <w:rPr>
          <w:rFonts w:ascii="Times New Roman" w:hAnsi="Times New Roman" w:cs="Times New Roman"/>
          <w:sz w:val="28"/>
          <w:szCs w:val="28"/>
        </w:rPr>
        <w:t xml:space="preserve"> продолжительность ежегодного дополнительного отпуска работникам с ненормированным рабочим днем является приложением  ___ к настоящему коллективному договору.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3.8. Работа в выходные и нерабочие праздничные дни запрещается, за исключением случаев, предусмотренных действующим законодательством.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и на основании письменного приказа (распоряжения) руководителя, согласованного с Профсоюзным комитетом.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Работа в выходной или нерабочий праздничный день оплачивается: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двух- кратном размере среднего дневного заработка</w:t>
      </w:r>
      <w:r w:rsidRPr="00AB6A2E">
        <w:rPr>
          <w:rFonts w:ascii="Times New Roman" w:hAnsi="Times New Roman" w:cs="Times New Roman"/>
          <w:i/>
          <w:sz w:val="28"/>
          <w:szCs w:val="28"/>
        </w:rPr>
        <w:t xml:space="preserve"> </w:t>
      </w:r>
      <w:r w:rsidRPr="00AB6A2E">
        <w:rPr>
          <w:rFonts w:ascii="Times New Roman" w:hAnsi="Times New Roman" w:cs="Times New Roman"/>
          <w:sz w:val="28"/>
          <w:szCs w:val="28"/>
        </w:rPr>
        <w:t>с учетом компенсационных, стимулирующих и социальных выплат;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или по желанию работника день оплачивается в одинарном размере и предоставляется другой оплачиваемый день отдыха.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среднего дневного заработка – один год.</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3.9. Накануне праздничных нерабочих дней продолжительность работы как при пятидневной рабочей неделе сокращается:</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на один час – для всех работников;</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на два часа – для женщин, имеющих детей в возрасте до 14 лет (детей-инвалидов в возрасте до 18 лет), а также для отцов без </w:t>
      </w:r>
      <w:proofErr w:type="gramStart"/>
      <w:r w:rsidRPr="00AB6A2E">
        <w:rPr>
          <w:rFonts w:ascii="Times New Roman" w:hAnsi="Times New Roman"/>
          <w:sz w:val="28"/>
          <w:szCs w:val="28"/>
        </w:rPr>
        <w:t>матери  воспитывающих</w:t>
      </w:r>
      <w:proofErr w:type="gramEnd"/>
      <w:r w:rsidRPr="00AB6A2E">
        <w:rPr>
          <w:rFonts w:ascii="Times New Roman" w:hAnsi="Times New Roman"/>
          <w:sz w:val="28"/>
          <w:szCs w:val="28"/>
        </w:rPr>
        <w:t xml:space="preserve"> детей в возрасте до 14 лет (детей-инвалидов в возрасте до 18 лет).</w:t>
      </w:r>
    </w:p>
    <w:p w:rsidR="00E21851" w:rsidRPr="00AB6A2E" w:rsidRDefault="00E21851" w:rsidP="00E21851">
      <w:pPr>
        <w:pStyle w:val="af9"/>
        <w:tabs>
          <w:tab w:val="left" w:pos="0"/>
          <w:tab w:val="left" w:pos="709"/>
          <w:tab w:val="left" w:pos="851"/>
        </w:tabs>
        <w:spacing w:after="0" w:line="240" w:lineRule="auto"/>
        <w:jc w:val="both"/>
        <w:rPr>
          <w:rFonts w:ascii="Times New Roman" w:hAnsi="Times New Roman"/>
          <w:sz w:val="28"/>
          <w:szCs w:val="28"/>
        </w:rPr>
      </w:pPr>
      <w:r w:rsidRPr="00AB6A2E">
        <w:rPr>
          <w:rFonts w:ascii="Times New Roman" w:hAnsi="Times New Roman"/>
          <w:sz w:val="28"/>
          <w:szCs w:val="28"/>
        </w:rPr>
        <w:t>Это правило применяется и в случаях переноса в установленном порядке предпраздничного дня на другой день недели с целью суммирования дней отдыха, и в отношении лиц, работающих по режиму сокращенного рабочего времени.</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3.10. Всем работникам предоставляется ежегодный оплачиваемый отпуск продолжительностью для педагогических работников – 42 календарных дней; для обслуживающего персонала- </w:t>
      </w:r>
      <w:proofErr w:type="gramStart"/>
      <w:r w:rsidRPr="00AB6A2E">
        <w:rPr>
          <w:rFonts w:ascii="Times New Roman" w:hAnsi="Times New Roman"/>
          <w:sz w:val="28"/>
          <w:szCs w:val="28"/>
        </w:rPr>
        <w:t>28  календарных</w:t>
      </w:r>
      <w:proofErr w:type="gramEnd"/>
      <w:r w:rsidRPr="00AB6A2E">
        <w:rPr>
          <w:rFonts w:ascii="Times New Roman" w:hAnsi="Times New Roman"/>
          <w:sz w:val="28"/>
          <w:szCs w:val="28"/>
        </w:rPr>
        <w:t xml:space="preserve"> дней </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Работникам в возрасте до 18 лет ежегодный оплачиваемый отпуск устанавливается продолжительностью 31 календарных </w:t>
      </w:r>
      <w:proofErr w:type="gramStart"/>
      <w:r w:rsidRPr="00AB6A2E">
        <w:rPr>
          <w:rFonts w:ascii="Times New Roman" w:hAnsi="Times New Roman"/>
          <w:sz w:val="28"/>
          <w:szCs w:val="28"/>
        </w:rPr>
        <w:t>дней  и</w:t>
      </w:r>
      <w:proofErr w:type="gramEnd"/>
      <w:r w:rsidRPr="00AB6A2E">
        <w:rPr>
          <w:rFonts w:ascii="Times New Roman" w:hAnsi="Times New Roman"/>
          <w:sz w:val="28"/>
          <w:szCs w:val="28"/>
        </w:rPr>
        <w:t xml:space="preserve"> может быть использован ими в любое удобное для них время.</w:t>
      </w:r>
    </w:p>
    <w:p w:rsidR="00E21851" w:rsidRPr="00AB6A2E" w:rsidRDefault="00E21851" w:rsidP="00E21851">
      <w:pPr>
        <w:pStyle w:val="af9"/>
        <w:tabs>
          <w:tab w:val="left" w:pos="0"/>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Работникам, имеющим инвалидность, предоставляется удлиненный ежегодный основной оплачиваемый отпуск продолжительностью 31 календарных дней </w:t>
      </w:r>
      <w:r w:rsidRPr="00AB6A2E">
        <w:rPr>
          <w:rFonts w:ascii="Times New Roman" w:hAnsi="Times New Roman"/>
          <w:i/>
          <w:sz w:val="28"/>
          <w:szCs w:val="28"/>
        </w:rPr>
        <w:t>ст. 23 Федерального закона от 24 ноября 1995 г. № 181-ФЗ "О социальной защите инвалидов в Российской Федерации")</w:t>
      </w:r>
      <w:r w:rsidRPr="00AB6A2E">
        <w:rPr>
          <w:rFonts w:ascii="Times New Roman" w:hAnsi="Times New Roman"/>
          <w:sz w:val="28"/>
          <w:szCs w:val="28"/>
        </w:rPr>
        <w:t>.</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3.11. Очередность предоставления отпусков устанавливается графиком отпусков, утверждаемым Работодателем по согласованию с Профсоюзным комитетом. График отпусков утверждается не позднее, чем за две недели до наступления календарного года.</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lastRenderedPageBreak/>
        <w:t xml:space="preserve">3.12. Преимущественным правом на получение отпуска в летнее или любое удобное для них время пользуются следующие категории работников: </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i/>
          <w:sz w:val="28"/>
          <w:szCs w:val="28"/>
        </w:rPr>
        <w:t xml:space="preserve"> </w:t>
      </w:r>
      <w:r w:rsidRPr="00AB6A2E">
        <w:rPr>
          <w:rFonts w:ascii="Times New Roman" w:hAnsi="Times New Roman"/>
          <w:sz w:val="28"/>
          <w:szCs w:val="28"/>
          <w:u w:val="single"/>
        </w:rPr>
        <w:t>- несовершеннолетние работники;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xml:space="preserve"> - жены военнослужащих;</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лица, награжденные нагрудным знаком Почетный донор России;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"чернобыльцы", Герои Советского Союза, Герои Российской Федерации, Герои Социалистического Труда, Герои труда Кубани, полные кавалеры ордена Славы, полные кавалеры ордена Трудовой Славы, инвалиды войны, заслуженные работники социальной защиты населения Кубани;</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один из родителей (опекун, попечитель, приемный родитель), воспитывающий ребенка-инвалида в возрасте до 18 лет;</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u w:val="single"/>
        </w:rPr>
      </w:pPr>
      <w:r w:rsidRPr="00AB6A2E">
        <w:rPr>
          <w:rFonts w:ascii="Times New Roman" w:hAnsi="Times New Roman"/>
          <w:sz w:val="28"/>
          <w:szCs w:val="28"/>
          <w:u w:val="single"/>
        </w:rPr>
        <w:t>- одинокие матери (отец без матери), воспитывающие ребенка в возрасте до 14 лет, работники, имеющие трех и более детей в возрасте до двенадцати лет).</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 xml:space="preserve">3.13. Супругам </w:t>
      </w:r>
      <w:r w:rsidRPr="00AB6A2E">
        <w:rPr>
          <w:rFonts w:ascii="Times New Roman" w:hAnsi="Times New Roman"/>
          <w:i/>
          <w:sz w:val="28"/>
          <w:szCs w:val="28"/>
        </w:rPr>
        <w:t>(родителям и детям)</w:t>
      </w:r>
      <w:r w:rsidRPr="00AB6A2E">
        <w:rPr>
          <w:rFonts w:ascii="Times New Roman" w:hAnsi="Times New Roman"/>
          <w:sz w:val="28"/>
          <w:szCs w:val="28"/>
        </w:rPr>
        <w:t xml:space="preserve"> работающим в одной организации, предоставляется право на одновременный уход в отпуск. </w:t>
      </w:r>
    </w:p>
    <w:p w:rsidR="00E21851" w:rsidRPr="00AB6A2E" w:rsidRDefault="00E21851" w:rsidP="00E21851">
      <w:pPr>
        <w:pStyle w:val="af9"/>
        <w:tabs>
          <w:tab w:val="left" w:pos="709"/>
          <w:tab w:val="left" w:pos="851"/>
          <w:tab w:val="left" w:pos="1276"/>
        </w:tabs>
        <w:spacing w:after="0" w:line="240" w:lineRule="auto"/>
        <w:jc w:val="both"/>
        <w:rPr>
          <w:rFonts w:ascii="Times New Roman" w:hAnsi="Times New Roman"/>
          <w:sz w:val="28"/>
          <w:szCs w:val="28"/>
        </w:rPr>
      </w:pPr>
      <w:r w:rsidRPr="00AB6A2E">
        <w:rPr>
          <w:rFonts w:ascii="Times New Roman" w:hAnsi="Times New Roman"/>
          <w:sz w:val="28"/>
          <w:szCs w:val="28"/>
        </w:rPr>
        <w:t>3.14. Работникам предоставляется дополнительный оплачиваемый отпуск продолжительностью: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сопровождения учащихся младших классов в школу в День знаний, выпускников на Последний звонок один день;</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 xml:space="preserve">в связи с бракосочетанием работников или их </w:t>
      </w:r>
      <w:proofErr w:type="gramStart"/>
      <w:r w:rsidRPr="00AB6A2E">
        <w:rPr>
          <w:rFonts w:ascii="Times New Roman" w:hAnsi="Times New Roman"/>
          <w:sz w:val="28"/>
          <w:szCs w:val="28"/>
        </w:rPr>
        <w:t>детей  пять</w:t>
      </w:r>
      <w:proofErr w:type="gramEnd"/>
      <w:r w:rsidRPr="00AB6A2E">
        <w:rPr>
          <w:rFonts w:ascii="Times New Roman" w:hAnsi="Times New Roman"/>
          <w:sz w:val="28"/>
          <w:szCs w:val="28"/>
        </w:rPr>
        <w:t xml:space="preserve"> дней;</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в связи с рождением или усыновлением ребенка пять дней;</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для проводов детей в армию три дня;</w:t>
      </w:r>
    </w:p>
    <w:p w:rsidR="00E21851" w:rsidRPr="00AB6A2E" w:rsidRDefault="00E21851" w:rsidP="00E21851">
      <w:pPr>
        <w:pStyle w:val="af9"/>
        <w:tabs>
          <w:tab w:val="left" w:pos="709"/>
          <w:tab w:val="left" w:pos="851"/>
          <w:tab w:val="left" w:pos="1134"/>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в связи с переездом на новое место жительства три дня;</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 xml:space="preserve">в связи с юбилеем 55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60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65 </w:t>
      </w:r>
      <w:proofErr w:type="spellStart"/>
      <w:r w:rsidRPr="00AB6A2E">
        <w:rPr>
          <w:rFonts w:ascii="Times New Roman" w:hAnsi="Times New Roman"/>
          <w:sz w:val="28"/>
          <w:szCs w:val="28"/>
        </w:rPr>
        <w:t>летием</w:t>
      </w:r>
      <w:proofErr w:type="spellEnd"/>
      <w:r w:rsidRPr="00AB6A2E">
        <w:rPr>
          <w:rFonts w:ascii="Times New Roman" w:hAnsi="Times New Roman"/>
          <w:sz w:val="28"/>
          <w:szCs w:val="28"/>
        </w:rPr>
        <w:t xml:space="preserve"> со дня рождения три дня;</w:t>
      </w:r>
    </w:p>
    <w:p w:rsidR="00E21851" w:rsidRPr="00AB6A2E" w:rsidRDefault="00E21851" w:rsidP="00E21851">
      <w:pPr>
        <w:pStyle w:val="af9"/>
        <w:tabs>
          <w:tab w:val="left" w:pos="709"/>
          <w:tab w:val="left" w:pos="851"/>
        </w:tabs>
        <w:spacing w:after="0" w:line="240" w:lineRule="auto"/>
        <w:ind w:left="851" w:hanging="142"/>
        <w:jc w:val="both"/>
        <w:rPr>
          <w:rFonts w:ascii="Times New Roman" w:hAnsi="Times New Roman"/>
          <w:sz w:val="28"/>
          <w:szCs w:val="28"/>
        </w:rPr>
      </w:pPr>
      <w:r w:rsidRPr="00AB6A2E">
        <w:rPr>
          <w:rFonts w:ascii="Times New Roman" w:hAnsi="Times New Roman"/>
          <w:sz w:val="28"/>
          <w:szCs w:val="28"/>
        </w:rPr>
        <w:t>при праздновании серебряной (золотой) свадьбы три дня;</w:t>
      </w:r>
    </w:p>
    <w:p w:rsidR="00E21851" w:rsidRPr="00AB6A2E" w:rsidRDefault="00E21851" w:rsidP="00E21851">
      <w:pPr>
        <w:pStyle w:val="ae"/>
        <w:tabs>
          <w:tab w:val="left" w:pos="709"/>
          <w:tab w:val="left" w:pos="851"/>
        </w:tabs>
        <w:spacing w:after="0" w:line="240" w:lineRule="auto"/>
        <w:ind w:left="709" w:firstLine="0"/>
        <w:jc w:val="both"/>
        <w:rPr>
          <w:sz w:val="28"/>
          <w:szCs w:val="28"/>
        </w:rPr>
      </w:pPr>
      <w:r w:rsidRPr="00AB6A2E">
        <w:rPr>
          <w:sz w:val="28"/>
          <w:szCs w:val="28"/>
        </w:rPr>
        <w:t>смерти близких родственников пять дней.</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3.15. Работникам устанавливаются ежегодные дополнительные оплачиваемые отпуска продолжительностью:</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i/>
          <w:sz w:val="28"/>
          <w:szCs w:val="28"/>
        </w:rPr>
      </w:pPr>
      <w:r w:rsidRPr="00AB6A2E">
        <w:rPr>
          <w:rFonts w:ascii="Times New Roman" w:hAnsi="Times New Roman"/>
          <w:sz w:val="28"/>
          <w:szCs w:val="28"/>
        </w:rPr>
        <w:t>занятым на работах с вредными, опасными условиями труда – не менее 7 календарных дней согласно приложению 6 дней</w:t>
      </w:r>
      <w:r w:rsidRPr="00AB6A2E">
        <w:rPr>
          <w:rFonts w:ascii="Times New Roman" w:hAnsi="Times New Roman"/>
          <w:i/>
          <w:sz w:val="28"/>
          <w:szCs w:val="28"/>
        </w:rPr>
        <w:t>;</w:t>
      </w:r>
    </w:p>
    <w:p w:rsidR="00E21851" w:rsidRPr="00AB6A2E" w:rsidRDefault="00E21851" w:rsidP="00E21851">
      <w:pPr>
        <w:pStyle w:val="af9"/>
        <w:tabs>
          <w:tab w:val="left" w:pos="709"/>
          <w:tab w:val="left" w:pos="851"/>
          <w:tab w:val="left" w:pos="1134"/>
        </w:tabs>
        <w:spacing w:after="0" w:line="240" w:lineRule="auto"/>
        <w:jc w:val="both"/>
        <w:rPr>
          <w:rFonts w:ascii="Times New Roman" w:hAnsi="Times New Roman"/>
          <w:sz w:val="28"/>
          <w:szCs w:val="28"/>
        </w:rPr>
      </w:pPr>
      <w:r w:rsidRPr="00AB6A2E">
        <w:rPr>
          <w:rFonts w:ascii="Times New Roman" w:hAnsi="Times New Roman"/>
          <w:sz w:val="28"/>
          <w:szCs w:val="28"/>
        </w:rPr>
        <w:t>работникам с ненормированным рабочим днем не менее 3 календарных дней согласно приложению ____;</w:t>
      </w:r>
    </w:p>
    <w:p w:rsidR="00E21851" w:rsidRPr="00AB6A2E" w:rsidRDefault="00E21851" w:rsidP="00E21851">
      <w:pPr>
        <w:tabs>
          <w:tab w:val="left" w:pos="709"/>
          <w:tab w:val="left" w:pos="851"/>
        </w:tabs>
        <w:rPr>
          <w:rFonts w:ascii="Times New Roman" w:hAnsi="Times New Roman" w:cs="Times New Roman"/>
          <w:sz w:val="28"/>
          <w:szCs w:val="28"/>
        </w:rPr>
      </w:pPr>
      <w:bookmarkStart w:id="1" w:name="sub_26001"/>
      <w:r w:rsidRPr="00AB6A2E">
        <w:rPr>
          <w:rFonts w:ascii="Times New Roman" w:hAnsi="Times New Roman" w:cs="Times New Roman"/>
          <w:sz w:val="28"/>
          <w:szCs w:val="28"/>
        </w:rPr>
        <w:t xml:space="preserve">3.16. Продолжительность ежегодного основного и дополнительных оплачиваемых отпусков работников исчисляется в календарных днях и максимальным пределом не ограничивается (ст.120 ТК РФ).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3.17. При установлении администрацией Краснодарского края нерабочих дней, не предусмотренных Трудовым кодексом Российской Федерации (Радуница и др.), Работодатель не сокращает для работников месячную норму рабочего времени.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 xml:space="preserve">В случае привлечения к работе в эти дни оплата труда работников производится в </w:t>
      </w:r>
      <w:proofErr w:type="gramStart"/>
      <w:r w:rsidRPr="00AB6A2E">
        <w:rPr>
          <w:rFonts w:ascii="Times New Roman" w:hAnsi="Times New Roman" w:cs="Times New Roman"/>
          <w:sz w:val="28"/>
          <w:szCs w:val="28"/>
        </w:rPr>
        <w:t>одно- кратном</w:t>
      </w:r>
      <w:proofErr w:type="gramEnd"/>
      <w:r w:rsidRPr="00AB6A2E">
        <w:rPr>
          <w:rFonts w:ascii="Times New Roman" w:hAnsi="Times New Roman" w:cs="Times New Roman"/>
          <w:sz w:val="28"/>
          <w:szCs w:val="28"/>
        </w:rPr>
        <w:t xml:space="preserve"> размере среднего дневного заработка </w:t>
      </w:r>
      <w:r w:rsidRPr="00AB6A2E">
        <w:rPr>
          <w:rFonts w:ascii="Times New Roman" w:hAnsi="Times New Roman" w:cs="Times New Roman"/>
          <w:i/>
          <w:sz w:val="28"/>
          <w:szCs w:val="28"/>
        </w:rPr>
        <w:t>(не менее чем в двойном размере)</w:t>
      </w:r>
      <w:r w:rsidRPr="00AB6A2E">
        <w:rPr>
          <w:rFonts w:ascii="Times New Roman" w:hAnsi="Times New Roman" w:cs="Times New Roman"/>
          <w:sz w:val="28"/>
          <w:szCs w:val="28"/>
        </w:rPr>
        <w:t xml:space="preserve"> или по желанию работника ему предоставляется другой день отдыха.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размера среднего заработка работника – один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3.18. Работникам, оплата труда которых производится по сдельным </w:t>
      </w:r>
      <w:proofErr w:type="gramStart"/>
      <w:r w:rsidRPr="00AB6A2E">
        <w:rPr>
          <w:rFonts w:ascii="Times New Roman" w:hAnsi="Times New Roman" w:cs="Times New Roman"/>
          <w:sz w:val="28"/>
          <w:szCs w:val="28"/>
        </w:rPr>
        <w:t>расценкам,  за</w:t>
      </w:r>
      <w:proofErr w:type="gramEnd"/>
      <w:r w:rsidRPr="00AB6A2E">
        <w:rPr>
          <w:rFonts w:ascii="Times New Roman" w:hAnsi="Times New Roman" w:cs="Times New Roman"/>
          <w:sz w:val="28"/>
          <w:szCs w:val="28"/>
        </w:rPr>
        <w:t xml:space="preserve"> нерабочие праздничные дни (</w:t>
      </w:r>
      <w:r w:rsidRPr="00AB6A2E">
        <w:rPr>
          <w:rFonts w:ascii="Times New Roman" w:hAnsi="Times New Roman" w:cs="Times New Roman"/>
          <w:i/>
          <w:sz w:val="28"/>
          <w:szCs w:val="28"/>
        </w:rPr>
        <w:t>Новогодние праздники и др.),</w:t>
      </w:r>
      <w:r w:rsidRPr="00AB6A2E">
        <w:rPr>
          <w:rFonts w:ascii="Times New Roman" w:hAnsi="Times New Roman" w:cs="Times New Roman"/>
          <w:sz w:val="28"/>
          <w:szCs w:val="28"/>
        </w:rPr>
        <w:t xml:space="preserve"> в которые они не привлекались к работе, выплачивается дополнительное вознаграждение в размере среднего дневного заработка.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Период для расчета размера среднего заработка работника – один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Суммы расходов на выплату дополнительного вознаграждения за нерабочие праздничные дни относятся к расходам на оплату труда в полном размере.</w:t>
      </w:r>
      <w:bookmarkEnd w:id="1"/>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rsidP="00E21851">
      <w:pPr>
        <w:tabs>
          <w:tab w:val="left" w:pos="709"/>
          <w:tab w:val="left" w:pos="851"/>
        </w:tabs>
        <w:jc w:val="center"/>
        <w:rPr>
          <w:rFonts w:ascii="Times New Roman" w:hAnsi="Times New Roman" w:cs="Times New Roman"/>
          <w:sz w:val="28"/>
          <w:szCs w:val="28"/>
        </w:rPr>
      </w:pPr>
      <w:r w:rsidRPr="00AB6A2E">
        <w:rPr>
          <w:rFonts w:ascii="Times New Roman" w:hAnsi="Times New Roman" w:cs="Times New Roman"/>
          <w:b/>
          <w:sz w:val="28"/>
          <w:szCs w:val="28"/>
          <w:lang w:val="en-US"/>
        </w:rPr>
        <w:t>IV</w:t>
      </w:r>
      <w:r w:rsidRPr="00AB6A2E">
        <w:rPr>
          <w:rFonts w:ascii="Times New Roman" w:hAnsi="Times New Roman" w:cs="Times New Roman"/>
          <w:b/>
          <w:sz w:val="28"/>
          <w:szCs w:val="28"/>
        </w:rPr>
        <w:t>. Оплата и нормирование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w:t>
      </w:r>
      <w:r w:rsidRPr="00AB6A2E">
        <w:rPr>
          <w:rFonts w:ascii="Times New Roman" w:hAnsi="Times New Roman" w:cs="Times New Roman"/>
          <w:sz w:val="28"/>
          <w:szCs w:val="28"/>
        </w:rPr>
        <w:tab/>
        <w:t>Работодатель обязуется производить оплату труда в соответствии с утвержденным по согласованию с Профсоюзным комитетом "Положением об оплате труда работников". "Положение об оплате труда работников" устанавливает системы оплаты труда, включая размеры тарифных ставок, окладов (должностных окладов), доплат и надбавок компенсационного характера, в том числе за работу в условиях, отклоняющихся от нормальных, системы доплат и надбавок стимулирующего характера.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"Положение об оплате труда работников" является</w:t>
      </w:r>
      <w:r w:rsidRPr="00AB6A2E">
        <w:rPr>
          <w:rFonts w:ascii="Times New Roman" w:hAnsi="Times New Roman" w:cs="Times New Roman"/>
          <w:i/>
          <w:sz w:val="28"/>
          <w:szCs w:val="28"/>
        </w:rPr>
        <w:t xml:space="preserve"> </w:t>
      </w:r>
      <w:r w:rsidRPr="00AB6A2E">
        <w:rPr>
          <w:rFonts w:ascii="Times New Roman" w:hAnsi="Times New Roman" w:cs="Times New Roman"/>
          <w:sz w:val="28"/>
          <w:szCs w:val="28"/>
        </w:rPr>
        <w:t>приложением к настоящему коллективному договору.</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 Заработная плата работнику устанавливается трудовым договором в соответствии с действующими у Работодателя системами оплаты труда (ст.135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4.3. Заработная плата выплачивается не реже, чем каждые полмесяца. 15 </w:t>
      </w:r>
      <w:proofErr w:type="gramStart"/>
      <w:r w:rsidRPr="00AB6A2E">
        <w:rPr>
          <w:rFonts w:ascii="Times New Roman" w:hAnsi="Times New Roman" w:cs="Times New Roman"/>
          <w:sz w:val="28"/>
          <w:szCs w:val="28"/>
        </w:rPr>
        <w:t>числа  –</w:t>
      </w:r>
      <w:proofErr w:type="gramEnd"/>
      <w:r w:rsidRPr="00AB6A2E">
        <w:rPr>
          <w:rFonts w:ascii="Times New Roman" w:hAnsi="Times New Roman" w:cs="Times New Roman"/>
          <w:sz w:val="28"/>
          <w:szCs w:val="28"/>
        </w:rPr>
        <w:t xml:space="preserve"> за первую половину текущего  месяца, 30 числа следующего за отработанным месяцем – окончательный  расчет.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Работникам, не позднее, чем за один день до выдачи или перечисления на счет заработной платы выдаются или направляются по электронной почте (по письменному заявлению работника) расчётные листки с указанием всех видов начислений и удержаний за месяц.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Форма расчетного листка утверждается Работодателем по согласованию с Профсоюзным комитетом и является приложением ____ к настоящему коллективному договору.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4.4. Работодатель обеспечивает своевременное и в полном объеме перечисление страховых взносов во внебюджетные государственные фонды и информирует застрахованных лиц об их уплате.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4.5. За работниками в установленных Трудовым кодексом РФ и настоящим коллективным договором </w:t>
      </w:r>
      <w:proofErr w:type="gramStart"/>
      <w:r w:rsidRPr="00AB6A2E">
        <w:rPr>
          <w:rFonts w:ascii="Times New Roman" w:hAnsi="Times New Roman" w:cs="Times New Roman"/>
          <w:sz w:val="28"/>
          <w:szCs w:val="28"/>
        </w:rPr>
        <w:t>случаях  сохраняется</w:t>
      </w:r>
      <w:proofErr w:type="gramEnd"/>
      <w:r w:rsidRPr="00AB6A2E">
        <w:rPr>
          <w:rFonts w:ascii="Times New Roman" w:hAnsi="Times New Roman" w:cs="Times New Roman"/>
          <w:sz w:val="28"/>
          <w:szCs w:val="28"/>
        </w:rPr>
        <w:t xml:space="preserve"> средняя заработная плата.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Для расчета средней заработной платы учитываются все предусмотренные системой оплаты труда виды выплат, применяемые у соответствующего работодателя независимо от источников этих выплат.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При любом режиме работы расчет средней заработной платы работника производится исходя из фактически начисленной ему заработной платы и фактически отработанного им времени за 12 календарных месяцев, предшествующих периоду, в течение которого за работником сохраняется средняя заработная плата. При этом календарным месяцем считается период с 1-го по 30-е (31-е) число соответствующего месяца включительно (в феврале - по 28-е (29-е) число включительно).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4.6.</w:t>
      </w:r>
      <w:r w:rsidRPr="00AB6A2E">
        <w:rPr>
          <w:rFonts w:ascii="Times New Roman" w:hAnsi="Times New Roman" w:cs="Times New Roman"/>
          <w:sz w:val="28"/>
          <w:szCs w:val="28"/>
        </w:rPr>
        <w:tab/>
        <w:t>Минимальный размер заработной платы работников организации устанавливается не ниже размера, определенного Региональным соглашением о минимальной заработной плате в Краснодарском крае на соответствующий период. При этом он не может быть меньше минимального размера оплаты труда, установленного федеральным законом.</w:t>
      </w:r>
    </w:p>
    <w:p w:rsidR="00E21851" w:rsidRPr="00AB6A2E" w:rsidRDefault="00E21851" w:rsidP="00E21851">
      <w:pPr>
        <w:widowControl w:val="0"/>
        <w:shd w:val="clear" w:color="auto" w:fill="FFFFFF"/>
        <w:tabs>
          <w:tab w:val="left" w:pos="709"/>
          <w:tab w:val="left" w:pos="851"/>
          <w:tab w:val="left" w:pos="1507"/>
        </w:tabs>
        <w:ind w:left="23"/>
        <w:rPr>
          <w:rFonts w:ascii="Times New Roman" w:hAnsi="Times New Roman" w:cs="Times New Roman"/>
          <w:sz w:val="28"/>
          <w:szCs w:val="28"/>
        </w:rPr>
      </w:pPr>
      <w:r w:rsidRPr="00AB6A2E">
        <w:rPr>
          <w:rFonts w:ascii="Times New Roman" w:hAnsi="Times New Roman" w:cs="Times New Roman"/>
          <w:sz w:val="28"/>
          <w:szCs w:val="28"/>
        </w:rPr>
        <w:t>4.7. Размер минимальной заработной платы исходит из расчета оплаты за труд неквалифицированного работника, полностью отработавшего норму рабочего времени при выполнении простых работ в нормальных условиях труда (без учета компенсационных, стимулирующих и социальных выплат).</w:t>
      </w:r>
    </w:p>
    <w:p w:rsidR="00E21851" w:rsidRPr="00AB6A2E" w:rsidRDefault="00E21851" w:rsidP="00E21851">
      <w:pPr>
        <w:widowControl w:val="0"/>
        <w:shd w:val="clear" w:color="auto" w:fill="FFFFFF"/>
        <w:tabs>
          <w:tab w:val="left" w:pos="709"/>
          <w:tab w:val="left" w:pos="851"/>
          <w:tab w:val="left" w:pos="1507"/>
        </w:tabs>
        <w:ind w:left="23"/>
        <w:rPr>
          <w:rFonts w:ascii="Times New Roman" w:hAnsi="Times New Roman" w:cs="Times New Roman"/>
          <w:sz w:val="28"/>
          <w:szCs w:val="28"/>
        </w:rPr>
      </w:pPr>
      <w:r w:rsidRPr="00AB6A2E">
        <w:rPr>
          <w:rFonts w:ascii="Times New Roman" w:hAnsi="Times New Roman" w:cs="Times New Roman"/>
          <w:sz w:val="28"/>
          <w:szCs w:val="28"/>
        </w:rPr>
        <w:t>4.8.</w:t>
      </w:r>
      <w:r w:rsidRPr="00AB6A2E">
        <w:rPr>
          <w:rFonts w:ascii="Times New Roman" w:hAnsi="Times New Roman" w:cs="Times New Roman"/>
          <w:sz w:val="28"/>
          <w:szCs w:val="28"/>
        </w:rPr>
        <w:tab/>
        <w:t>При установлении наименований профессий и должностей, тарификации работ и присвоении тарифных разрядов работникам применяются Единый тарифно-квалификационный справочник работ и профессий рабочих, Единый квалификационный справочник должностей руководителей, специалистов и служащих, профессиональные стандарты, утвержденные в установленном законодательством порядке.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4.9.</w:t>
      </w:r>
      <w:r w:rsidRPr="00AB6A2E">
        <w:rPr>
          <w:rFonts w:ascii="Times New Roman" w:hAnsi="Times New Roman" w:cs="Times New Roman"/>
          <w:sz w:val="28"/>
          <w:szCs w:val="28"/>
        </w:rPr>
        <w:tab/>
        <w:t xml:space="preserve">Работодатель, по согласованию с Профсоюзным комитетом, </w:t>
      </w:r>
      <w:r w:rsidRPr="00AB6A2E">
        <w:rPr>
          <w:rFonts w:ascii="Times New Roman" w:hAnsi="Times New Roman" w:cs="Times New Roman"/>
          <w:i/>
          <w:sz w:val="28"/>
          <w:szCs w:val="28"/>
        </w:rPr>
        <w:t xml:space="preserve">1 раз в </w:t>
      </w:r>
      <w:proofErr w:type="gramStart"/>
      <w:r w:rsidRPr="00AB6A2E">
        <w:rPr>
          <w:rFonts w:ascii="Times New Roman" w:hAnsi="Times New Roman" w:cs="Times New Roman"/>
          <w:i/>
          <w:sz w:val="28"/>
          <w:szCs w:val="28"/>
        </w:rPr>
        <w:t xml:space="preserve">полугодие </w:t>
      </w:r>
      <w:r w:rsidRPr="00AB6A2E">
        <w:rPr>
          <w:rFonts w:ascii="Times New Roman" w:hAnsi="Times New Roman" w:cs="Times New Roman"/>
          <w:sz w:val="28"/>
          <w:szCs w:val="28"/>
        </w:rPr>
        <w:t xml:space="preserve"> индексирует</w:t>
      </w:r>
      <w:proofErr w:type="gramEnd"/>
      <w:r w:rsidRPr="00AB6A2E">
        <w:rPr>
          <w:rFonts w:ascii="Times New Roman" w:hAnsi="Times New Roman" w:cs="Times New Roman"/>
          <w:sz w:val="28"/>
          <w:szCs w:val="28"/>
        </w:rPr>
        <w:t xml:space="preserve"> размер тарифных ставок с учетом индекса потребительских цен на товары и услуги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Изменение тарифных ставок в связи с повышением индекса потребительских цен на товары и услуги проводится по всем категориям работающих одновременно.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Повышение заработной платы работников в связи с ростом индекса потребительских цен на товары и услуги не считается основанием для замены и пересмотра норм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4.10.</w:t>
      </w:r>
      <w:r w:rsidRPr="00AB6A2E">
        <w:rPr>
          <w:rFonts w:ascii="Times New Roman" w:hAnsi="Times New Roman" w:cs="Times New Roman"/>
          <w:sz w:val="28"/>
          <w:szCs w:val="28"/>
        </w:rPr>
        <w:tab/>
        <w:t>Работодатель обязуется своевременно регулировать размер тарифных ставок и окладов работников с тем, чтобы тарифная часть заработной платы работника составляла не менее 60% от ее размера.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4.11.</w:t>
      </w:r>
      <w:r w:rsidRPr="00AB6A2E">
        <w:rPr>
          <w:rFonts w:ascii="Times New Roman" w:hAnsi="Times New Roman" w:cs="Times New Roman"/>
          <w:sz w:val="28"/>
          <w:szCs w:val="28"/>
        </w:rPr>
        <w:tab/>
        <w:t>Заработная плата отдельного работника организации максимальным размером не ограничивается.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4.12.</w:t>
      </w:r>
      <w:r w:rsidRPr="00AB6A2E">
        <w:rPr>
          <w:rFonts w:ascii="Times New Roman" w:hAnsi="Times New Roman" w:cs="Times New Roman"/>
          <w:sz w:val="28"/>
          <w:szCs w:val="28"/>
        </w:rPr>
        <w:tab/>
        <w:t>Среднемесячная заработная плата руководителя организации не может превышать среднемесячную заработную плату работников организации (без учета заработной платы руководителя, заместителей руководителя) более чем в 8 раз;</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4.13.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выплачивает их с уплатой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r w:rsidRPr="00AB6A2E">
        <w:rPr>
          <w:rFonts w:ascii="Times New Roman" w:hAnsi="Times New Roman" w:cs="Times New Roman"/>
          <w:sz w:val="28"/>
          <w:szCs w:val="28"/>
        </w:rPr>
        <w:lastRenderedPageBreak/>
        <w:t>сумм за каждый день задержки, начиная со следующего дня после установленного срока выплаты по день фактического расчета включительно (ст.236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совместно с Профсоюзным комитетом разрабатывает график погашения задолженности по заработной плате.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4.14. Время приостановки работы в связи с задержкой выплаты заработной платы на срок более 15 дней признается простоем по вине Работодателя, если работник в письменной форме известил его о начале приостановки работы. Время простоя в связи с задержкой заработной платы оплачивается в размере среднего заработка за весь период ее задержки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4.15. Работодатель производит за счет собственных средств оплату пособия по временной нетрудоспособности работнику (вследствие болезни или травмы, за исключением несчастных случаев на производстве) за первые три дня нетрудоспособности в размере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4.16. Работникам организации выплачиваются следующие доплаты и надбавки, выплаты компенсационного характера: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во вредных и (или) опасных условиях труда в размере: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3.1 – 4 % тарифной ставки (оклада</w:t>
      </w:r>
      <w:proofErr w:type="gramStart"/>
      <w:r w:rsidRPr="00AB6A2E">
        <w:rPr>
          <w:rFonts w:ascii="Times New Roman" w:hAnsi="Times New Roman" w:cs="Times New Roman"/>
          <w:sz w:val="28"/>
          <w:szCs w:val="28"/>
        </w:rPr>
        <w:t>)(</w:t>
      </w:r>
      <w:proofErr w:type="gramEnd"/>
      <w:r w:rsidRPr="00AB6A2E">
        <w:rPr>
          <w:rFonts w:ascii="Times New Roman" w:hAnsi="Times New Roman" w:cs="Times New Roman"/>
          <w:sz w:val="28"/>
          <w:szCs w:val="28"/>
        </w:rPr>
        <w:t>ст. 147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3.2 – 6 %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3.3 – 8 %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3.4 – 10 %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класс вредности 4 – 12 % тарифной ставки (оклада</w:t>
      </w:r>
      <w:r w:rsidRPr="00AB6A2E">
        <w:rPr>
          <w:rFonts w:ascii="Times New Roman" w:hAnsi="Times New Roman" w:cs="Times New Roman"/>
          <w:i/>
          <w:sz w:val="28"/>
          <w:szCs w:val="28"/>
        </w:rPr>
        <w:t xml:space="preserve">)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сверхурочные работы в двойном размере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за работу в выходной день </w:t>
      </w:r>
      <w:r w:rsidRPr="00AB6A2E">
        <w:rPr>
          <w:rFonts w:ascii="Times New Roman" w:hAnsi="Times New Roman" w:cs="Times New Roman"/>
          <w:i/>
          <w:sz w:val="28"/>
          <w:szCs w:val="28"/>
        </w:rPr>
        <w:t>не менее чем в двойном размере</w:t>
      </w:r>
      <w:r w:rsidRPr="00AB6A2E">
        <w:rPr>
          <w:rFonts w:ascii="Times New Roman" w:hAnsi="Times New Roman" w:cs="Times New Roman"/>
          <w:sz w:val="28"/>
          <w:szCs w:val="28"/>
        </w:rPr>
        <w:t xml:space="preserve">;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ночное время в размере 20 % часовой тарифной ставки;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вечернее время с 19.00 до 22.00 в размере 50 % часовой тарифной ставки;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за совмещение профессий, расширение зоны обслуживания, увеличение объёма работ, замещение временно отсутствующего работника не менее 100 % </w:t>
      </w:r>
      <w:proofErr w:type="gramStart"/>
      <w:r w:rsidRPr="00AB6A2E">
        <w:rPr>
          <w:rFonts w:ascii="Times New Roman" w:hAnsi="Times New Roman" w:cs="Times New Roman"/>
          <w:sz w:val="28"/>
          <w:szCs w:val="28"/>
        </w:rPr>
        <w:t>от вакантной ставке</w:t>
      </w:r>
      <w:proofErr w:type="gramEnd"/>
      <w:r w:rsidRPr="00AB6A2E">
        <w:rPr>
          <w:rFonts w:ascii="Times New Roman" w:hAnsi="Times New Roman" w:cs="Times New Roman"/>
          <w:sz w:val="28"/>
          <w:szCs w:val="28"/>
        </w:rPr>
        <w:t xml:space="preserve"> обслуживающему персоналу и 46% педагогическому;</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работу в иных условиях труда, отклоняющихся от нормальных.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4.17. Работникам организации в соответствии с Положением о премировании и стимулировании труда работников (</w:t>
      </w:r>
      <w:proofErr w:type="gramStart"/>
      <w:r w:rsidRPr="00AB6A2E">
        <w:rPr>
          <w:rFonts w:ascii="Times New Roman" w:hAnsi="Times New Roman" w:cs="Times New Roman"/>
          <w:sz w:val="28"/>
          <w:szCs w:val="28"/>
        </w:rPr>
        <w:t>приложение  _</w:t>
      </w:r>
      <w:proofErr w:type="gramEnd"/>
      <w:r w:rsidRPr="00AB6A2E">
        <w:rPr>
          <w:rFonts w:ascii="Times New Roman" w:hAnsi="Times New Roman" w:cs="Times New Roman"/>
          <w:sz w:val="28"/>
          <w:szCs w:val="28"/>
        </w:rPr>
        <w:t>___) выплачиваются стимулирующие выплаты.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К стимулирующим выплатам относятся: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премия по итогам работы за </w:t>
      </w:r>
      <w:r w:rsidRPr="00AB6A2E">
        <w:rPr>
          <w:rFonts w:ascii="Times New Roman" w:hAnsi="Times New Roman" w:cs="Times New Roman"/>
          <w:i/>
          <w:sz w:val="28"/>
          <w:szCs w:val="28"/>
        </w:rPr>
        <w:t>квартал;</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вознаграждение по итогам работы организации за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выслугу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профессиональное мастерство;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надбавка за сложность и напряженность труда и другие.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4.18. Стимулирующие выплаты устанавливаются с учетом показателей результативности труда работников организации, установленных в </w:t>
      </w:r>
      <w:r w:rsidRPr="00AB6A2E">
        <w:rPr>
          <w:rFonts w:ascii="Times New Roman" w:hAnsi="Times New Roman" w:cs="Times New Roman"/>
          <w:sz w:val="28"/>
          <w:szCs w:val="28"/>
        </w:rPr>
        <w:lastRenderedPageBreak/>
        <w:t>Положении о премировании и стимулировании труда работников организации (приложение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4.19. За работниками, проходящими обучение, переквалификацию по направлению организации, сохраняется средний заработок.</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4.20. Наставникам, осуществляющим обучение работников на рабочих местах, устанавливается доплата за обучение в размере 25% от тарифной ставки ежемесячно на весь период обучения.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4.21. Оплата труда работников по руководству производственной практикой студентов (при числе студентов-практикантов до 10 человек на одного руководителя) производится в размере 25 от тарифной </w:t>
      </w:r>
      <w:proofErr w:type="gramStart"/>
      <w:r w:rsidRPr="00AB6A2E">
        <w:rPr>
          <w:rFonts w:ascii="Times New Roman" w:hAnsi="Times New Roman" w:cs="Times New Roman"/>
          <w:sz w:val="28"/>
          <w:szCs w:val="28"/>
        </w:rPr>
        <w:t>ставки  руководителя</w:t>
      </w:r>
      <w:proofErr w:type="gramEnd"/>
      <w:r w:rsidRPr="00AB6A2E">
        <w:rPr>
          <w:rFonts w:ascii="Times New Roman" w:hAnsi="Times New Roman" w:cs="Times New Roman"/>
          <w:sz w:val="28"/>
          <w:szCs w:val="28"/>
        </w:rPr>
        <w:t xml:space="preserve"> практики ежемесячно на весь период практики.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4.22. Работникам, переведенным на нижеоплачиваемую работу в связи                      с сокращением численности или штата с целью сохранения занятости, выплачивается денежная компенсация в размере разницы в заработках в течение 2-х месяцев.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4.23. Введение, замена и пересмотр норм труда производится Работодателем по согласованию с Профсоюзным </w:t>
      </w:r>
      <w:proofErr w:type="gramStart"/>
      <w:r w:rsidRPr="00AB6A2E">
        <w:rPr>
          <w:rFonts w:ascii="Times New Roman" w:hAnsi="Times New Roman" w:cs="Times New Roman"/>
          <w:sz w:val="28"/>
          <w:szCs w:val="28"/>
        </w:rPr>
        <w:t>комитетом  не</w:t>
      </w:r>
      <w:proofErr w:type="gramEnd"/>
      <w:r w:rsidRPr="00AB6A2E">
        <w:rPr>
          <w:rFonts w:ascii="Times New Roman" w:hAnsi="Times New Roman" w:cs="Times New Roman"/>
          <w:sz w:val="28"/>
          <w:szCs w:val="28"/>
        </w:rPr>
        <w:t xml:space="preserve"> чаще одного раза в год после реализации конкретных организационно-технических мероприятий, внедрения новой техники и технологий, обеспечивающих рост производительности труда.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4.24. Нормы времени (выработки) на выполнение работ определяются на основе утвержденных типовых норм труда. Нормы труда вводятся Работодателем по согласованию с Профсоюзным комитетом. Новые нормы труда должны быть доведены до работников не менее чем за 2 месяца до их внедрения.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4.25.</w:t>
      </w:r>
      <w:r w:rsidRPr="00AB6A2E">
        <w:rPr>
          <w:rFonts w:ascii="Times New Roman" w:hAnsi="Times New Roman" w:cs="Times New Roman"/>
          <w:sz w:val="28"/>
          <w:szCs w:val="28"/>
        </w:rPr>
        <w:tab/>
        <w:t>Достижение высокого уровня выработки продукции (оказания услуг) отдельными работниками за счет применения по их инициативе новых приемов труда и совершенствования рабочих мест не является основанием для пересмотра ранее установленных норм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4.26. Работникам в возрасте до восемнадцати лет, поступивших на работу после получения общего образования или среднего профессионального образования, а также прошедших профессиональное обучение на производстве, в первые три месяца работы устанавливаются пониженные на 15% нормы выработки.</w:t>
      </w:r>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lang w:val="en-US"/>
        </w:rPr>
        <w:t>V</w:t>
      </w:r>
      <w:r w:rsidRPr="00AB6A2E">
        <w:rPr>
          <w:rFonts w:ascii="Times New Roman" w:hAnsi="Times New Roman" w:cs="Times New Roman"/>
          <w:b/>
          <w:sz w:val="28"/>
          <w:szCs w:val="28"/>
        </w:rPr>
        <w:t>. Обеспечение занятости. Подготовка и переподготовка кадров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 Работодатель и Профсоюзный комитет </w:t>
      </w:r>
      <w:proofErr w:type="gramStart"/>
      <w:r w:rsidRPr="00AB6A2E">
        <w:rPr>
          <w:rFonts w:ascii="Times New Roman" w:hAnsi="Times New Roman" w:cs="Times New Roman"/>
          <w:sz w:val="28"/>
          <w:szCs w:val="28"/>
        </w:rPr>
        <w:t xml:space="preserve">разрабатывают  </w:t>
      </w:r>
      <w:r w:rsidRPr="00AB6A2E">
        <w:rPr>
          <w:rFonts w:ascii="Times New Roman" w:hAnsi="Times New Roman" w:cs="Times New Roman"/>
          <w:i/>
          <w:sz w:val="28"/>
          <w:szCs w:val="28"/>
        </w:rPr>
        <w:t>Программу</w:t>
      </w:r>
      <w:proofErr w:type="gramEnd"/>
      <w:r w:rsidRPr="00AB6A2E">
        <w:rPr>
          <w:rFonts w:ascii="Times New Roman" w:hAnsi="Times New Roman" w:cs="Times New Roman"/>
          <w:sz w:val="28"/>
          <w:szCs w:val="28"/>
        </w:rPr>
        <w:t xml:space="preserve"> повышения квалификации и подготовки кадров, являющийся неотъемлемой частью настоящего коллективного договора (приложение  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w:t>
      </w:r>
      <w:r w:rsidRPr="00AB6A2E">
        <w:rPr>
          <w:rFonts w:ascii="Times New Roman" w:hAnsi="Times New Roman" w:cs="Times New Roman"/>
          <w:i/>
          <w:sz w:val="28"/>
          <w:szCs w:val="28"/>
        </w:rPr>
        <w:t>Программе</w:t>
      </w:r>
      <w:r w:rsidRPr="00AB6A2E">
        <w:rPr>
          <w:rFonts w:ascii="Times New Roman" w:hAnsi="Times New Roman" w:cs="Times New Roman"/>
          <w:sz w:val="28"/>
          <w:szCs w:val="28"/>
        </w:rPr>
        <w:t xml:space="preserve"> повышения квалификации и подготовки кадров предусматриваются мероприятия по: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организации наставничества и адаптации молодых работников на производстве;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повышению квалификации и (или) профессиональной переподготовке работников, в том числе в возрасте от 25 до 65 лет;</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lastRenderedPageBreak/>
        <w:t>организации профессионального обучения, дополнительного профессионального образования женщин, находящихся в отпуске по уходу за ребёнком до трёх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профессиональному обучению и дополнительному профессиональному образованию работников </w:t>
      </w:r>
      <w:proofErr w:type="spellStart"/>
      <w:r w:rsidRPr="00AB6A2E">
        <w:rPr>
          <w:rFonts w:ascii="Times New Roman" w:hAnsi="Times New Roman" w:cs="Times New Roman"/>
          <w:sz w:val="28"/>
          <w:szCs w:val="28"/>
        </w:rPr>
        <w:t>предпенсионного</w:t>
      </w:r>
      <w:proofErr w:type="spellEnd"/>
      <w:r w:rsidRPr="00AB6A2E">
        <w:rPr>
          <w:rFonts w:ascii="Times New Roman" w:hAnsi="Times New Roman" w:cs="Times New Roman"/>
          <w:sz w:val="28"/>
          <w:szCs w:val="28"/>
        </w:rPr>
        <w:t xml:space="preserve"> возраста (в том числе с использованием региональных проектов (программ)).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 реализацию "</w:t>
      </w:r>
      <w:r w:rsidRPr="00AB6A2E">
        <w:rPr>
          <w:rFonts w:ascii="Times New Roman" w:hAnsi="Times New Roman" w:cs="Times New Roman"/>
          <w:i/>
          <w:sz w:val="28"/>
          <w:szCs w:val="28"/>
        </w:rPr>
        <w:t xml:space="preserve"> Программы</w:t>
      </w:r>
      <w:r w:rsidRPr="00AB6A2E">
        <w:rPr>
          <w:rFonts w:ascii="Times New Roman" w:hAnsi="Times New Roman" w:cs="Times New Roman"/>
          <w:sz w:val="28"/>
          <w:szCs w:val="28"/>
        </w:rPr>
        <w:t xml:space="preserve"> повышения квалификации и подготовки кадров " Работодатель направляет средства в размере120000 рублей, но не менее 5% от фонда оплаты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5.2.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 заключает договоры с учреждениями профессионального образования с ООО «Центром непрерывного образования и инноваций» г. Санкт-</w:t>
      </w:r>
      <w:proofErr w:type="spellStart"/>
      <w:proofErr w:type="gramStart"/>
      <w:r w:rsidRPr="00AB6A2E">
        <w:rPr>
          <w:rFonts w:ascii="Times New Roman" w:hAnsi="Times New Roman" w:cs="Times New Roman"/>
          <w:sz w:val="28"/>
          <w:szCs w:val="28"/>
        </w:rPr>
        <w:t>Питербург</w:t>
      </w:r>
      <w:proofErr w:type="spellEnd"/>
      <w:r w:rsidRPr="00AB6A2E">
        <w:rPr>
          <w:rFonts w:ascii="Times New Roman" w:hAnsi="Times New Roman" w:cs="Times New Roman"/>
          <w:sz w:val="28"/>
          <w:szCs w:val="28"/>
        </w:rPr>
        <w:t xml:space="preserve">  на</w:t>
      </w:r>
      <w:proofErr w:type="gramEnd"/>
      <w:r w:rsidRPr="00AB6A2E">
        <w:rPr>
          <w:rFonts w:ascii="Times New Roman" w:hAnsi="Times New Roman" w:cs="Times New Roman"/>
          <w:sz w:val="28"/>
          <w:szCs w:val="28"/>
        </w:rPr>
        <w:t xml:space="preserve"> подготовку кадров по конкретным профессиям воспитатель, помощник воспитателя, младший воспитатель, педагог - психолог, музыкальный руководитель, инструктор физкультуры,  учитель - логопед, дефектолог, заместитель заведующего по ВМР, старший воспитатель, руководитель организации.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на договорных началах в учебно-курсовых комбинатах и учебных центрах подготовку и переподготовку рабочих, повышение их квалификации;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обеспечивает повышение квалификации 98 </w:t>
      </w:r>
      <w:proofErr w:type="gramStart"/>
      <w:r w:rsidRPr="00AB6A2E">
        <w:rPr>
          <w:rFonts w:ascii="Times New Roman" w:hAnsi="Times New Roman" w:cs="Times New Roman"/>
          <w:sz w:val="28"/>
          <w:szCs w:val="28"/>
        </w:rPr>
        <w:t xml:space="preserve">сотрудникам,   </w:t>
      </w:r>
      <w:proofErr w:type="gramEnd"/>
      <w:r w:rsidRPr="00AB6A2E">
        <w:rPr>
          <w:rFonts w:ascii="Times New Roman" w:hAnsi="Times New Roman" w:cs="Times New Roman"/>
          <w:sz w:val="28"/>
          <w:szCs w:val="28"/>
        </w:rPr>
        <w:t xml:space="preserve">сроком на три года, которые </w:t>
      </w:r>
      <w:proofErr w:type="spellStart"/>
      <w:r w:rsidRPr="00AB6A2E">
        <w:rPr>
          <w:rFonts w:ascii="Times New Roman" w:hAnsi="Times New Roman" w:cs="Times New Roman"/>
          <w:sz w:val="28"/>
          <w:szCs w:val="28"/>
        </w:rPr>
        <w:t>установленны</w:t>
      </w:r>
      <w:proofErr w:type="spellEnd"/>
      <w:r w:rsidRPr="00AB6A2E">
        <w:rPr>
          <w:rFonts w:ascii="Times New Roman" w:hAnsi="Times New Roman" w:cs="Times New Roman"/>
          <w:sz w:val="28"/>
          <w:szCs w:val="28"/>
        </w:rPr>
        <w:t xml:space="preserve"> нормативными требованиями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5.3. Работникам, совмещающим работу с учебой в образовательных профессиональных учебных учреждениях или проходящим профессиональное обучение (переподготовку) на производстве предоставляется: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дополнительный отпуск в количестве до 30 </w:t>
      </w:r>
      <w:proofErr w:type="gramStart"/>
      <w:r w:rsidRPr="00AB6A2E">
        <w:rPr>
          <w:rFonts w:ascii="Times New Roman" w:hAnsi="Times New Roman" w:cs="Times New Roman"/>
          <w:sz w:val="28"/>
          <w:szCs w:val="28"/>
        </w:rPr>
        <w:t>календарных  дней</w:t>
      </w:r>
      <w:proofErr w:type="gram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5.4. Работодатель создает условия для профессионального роста работников путем создания системы подготовки кадров, чтобы каждый работник имел возможность освоения новой (в т. ч. смежной) профессии, повышения квалификации по своей специальности.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5.5.Работники имеют право на повышение своей квалификации за счет средств организации с периодичностью не реже, чем </w:t>
      </w:r>
      <w:proofErr w:type="gramStart"/>
      <w:r w:rsidRPr="00AB6A2E">
        <w:rPr>
          <w:rFonts w:ascii="Times New Roman" w:hAnsi="Times New Roman" w:cs="Times New Roman"/>
          <w:sz w:val="28"/>
          <w:szCs w:val="28"/>
        </w:rPr>
        <w:t>один  раз</w:t>
      </w:r>
      <w:proofErr w:type="gramEnd"/>
      <w:r w:rsidRPr="00AB6A2E">
        <w:rPr>
          <w:rFonts w:ascii="Times New Roman" w:hAnsi="Times New Roman" w:cs="Times New Roman"/>
          <w:sz w:val="28"/>
          <w:szCs w:val="28"/>
        </w:rPr>
        <w:t xml:space="preserve"> в3года.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5.6. Работодатель проводит независимую оценку квалификации работников (</w:t>
      </w:r>
      <w:r w:rsidRPr="00AB6A2E">
        <w:rPr>
          <w:rFonts w:ascii="Times New Roman" w:hAnsi="Times New Roman" w:cs="Times New Roman"/>
          <w:i/>
          <w:sz w:val="28"/>
          <w:szCs w:val="28"/>
        </w:rPr>
        <w:t>указать</w:t>
      </w:r>
      <w:r w:rsidRPr="00AB6A2E">
        <w:rPr>
          <w:rFonts w:ascii="Times New Roman" w:hAnsi="Times New Roman" w:cs="Times New Roman"/>
          <w:sz w:val="28"/>
          <w:szCs w:val="28"/>
        </w:rPr>
        <w:t>) в соответствии с федеральным законодательством и иными нормативными правовыми актами.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Перечень профессий, должностей и специальностей работников подлежащих независимой оценке квалификации, периодичность, условия, порядок направления утверждаются по согласованию с Профсоюзным комитетом.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5.7. Работодатель обеспечивает работнику, получившему дополнительное профессиональное образование, подтвержденное документами профессиональной образовательной организации, перевод на более квалифицированную работу с повышением тарифного разряда (должностного оклада) при наличии имеющихся вакансий.</w:t>
      </w:r>
    </w:p>
    <w:p w:rsidR="00E21851" w:rsidRPr="00AB6A2E" w:rsidRDefault="00E21851" w:rsidP="00E21851">
      <w:pPr>
        <w:pStyle w:val="1"/>
        <w:keepNext w:val="0"/>
        <w:keepLines w:val="0"/>
        <w:widowControl w:val="0"/>
        <w:tabs>
          <w:tab w:val="left" w:pos="709"/>
          <w:tab w:val="left" w:pos="851"/>
        </w:tabs>
        <w:spacing w:before="0" w:after="0" w:line="240" w:lineRule="auto"/>
        <w:jc w:val="both"/>
        <w:rPr>
          <w:rFonts w:ascii="Times New Roman" w:hAnsi="Times New Roman"/>
          <w:b w:val="0"/>
          <w:bCs w:val="0"/>
          <w:color w:val="auto"/>
        </w:rPr>
      </w:pPr>
      <w:r w:rsidRPr="00AB6A2E">
        <w:rPr>
          <w:rFonts w:ascii="Times New Roman" w:hAnsi="Times New Roman"/>
          <w:b w:val="0"/>
          <w:bCs w:val="0"/>
          <w:color w:val="auto"/>
        </w:rPr>
        <w:t xml:space="preserve">5.8. Работодатель совместно с Профсоюзным комитетом реализует </w:t>
      </w:r>
      <w:r w:rsidRPr="00AB6A2E">
        <w:rPr>
          <w:rFonts w:ascii="Times New Roman" w:hAnsi="Times New Roman"/>
          <w:b w:val="0"/>
          <w:bCs w:val="0"/>
          <w:color w:val="auto"/>
        </w:rPr>
        <w:lastRenderedPageBreak/>
        <w:t xml:space="preserve">комплекс мер, направленных на создание условий для совмещения женщинами обязанностей по воспитанию детей с трудовой занятостью </w:t>
      </w:r>
      <w:r w:rsidRPr="00AB6A2E">
        <w:rPr>
          <w:rFonts w:ascii="Times New Roman" w:hAnsi="Times New Roman"/>
          <w:b w:val="0"/>
          <w:bCs w:val="0"/>
          <w:i/>
          <w:color w:val="auto"/>
        </w:rPr>
        <w:t>(Указ Президента РФ от 7 мая 2012 г. № 606 "О мерах по реализации демографической политики Российской Федерации").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Женщинам, воспитывающим детей в возрасте до 7 лет, устанавливается: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режим гибкого рабочего времени (на основании заявления);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5.9. Для приема граждан, испытывающих трудности в поиске работы в соответствии с Законом Краснодарского края от 8 февраля 2000 г. № 231-КЗ "О квотировании рабочих мест в Краснодарском крае" Работодатель выделяет 2 рабочих мест.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5.10. Прием на работу иностранных граждан работодатель </w:t>
      </w:r>
      <w:proofErr w:type="gramStart"/>
      <w:r w:rsidRPr="00AB6A2E">
        <w:rPr>
          <w:rFonts w:ascii="Times New Roman" w:hAnsi="Times New Roman" w:cs="Times New Roman"/>
          <w:sz w:val="28"/>
          <w:szCs w:val="28"/>
        </w:rPr>
        <w:t>осуществляется  в</w:t>
      </w:r>
      <w:proofErr w:type="gramEnd"/>
      <w:r w:rsidRPr="00AB6A2E">
        <w:rPr>
          <w:rFonts w:ascii="Times New Roman" w:hAnsi="Times New Roman" w:cs="Times New Roman"/>
          <w:sz w:val="28"/>
          <w:szCs w:val="28"/>
        </w:rPr>
        <w:t xml:space="preserve"> соответствии с законодательством и по согласованию с Профсоюзным комитетом (</w:t>
      </w:r>
      <w:r w:rsidRPr="00AB6A2E">
        <w:rPr>
          <w:rFonts w:ascii="Times New Roman" w:hAnsi="Times New Roman" w:cs="Times New Roman"/>
          <w:i/>
          <w:sz w:val="28"/>
          <w:szCs w:val="28"/>
        </w:rPr>
        <w:t>п.5 ст.12 Федерального закона от 12 января 1996 г. № 10 "О профсоюзах, их правах и гарантиях деятельности").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5.11. Работодатель рассматривает с участием Профсоюзного комитета все вопросы, связанные с изменением структуры организации, ее реорганизацией, а также сокращением численности или штата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Предварительно (не менее чем за три </w:t>
      </w:r>
      <w:proofErr w:type="gramStart"/>
      <w:r w:rsidRPr="00AB6A2E">
        <w:rPr>
          <w:rFonts w:ascii="Times New Roman" w:hAnsi="Times New Roman" w:cs="Times New Roman"/>
          <w:sz w:val="28"/>
          <w:szCs w:val="28"/>
        </w:rPr>
        <w:t>месяца)  сообщает</w:t>
      </w:r>
      <w:proofErr w:type="gramEnd"/>
      <w:r w:rsidRPr="00AB6A2E">
        <w:rPr>
          <w:rFonts w:ascii="Times New Roman" w:hAnsi="Times New Roman" w:cs="Times New Roman"/>
          <w:sz w:val="28"/>
          <w:szCs w:val="28"/>
        </w:rPr>
        <w:t xml:space="preserve"> Профсоюзному комитету о возможном массовом увольнении работников, представляет Профсоюзному комитету экономическое обоснование, проекты приказов о сокращении численности и штата работников, планы-графики предстоящего массового увольнения работников с разбивкой по месяцам, список сокращаемых должностей и работников, перечень вакансий, предполагаемые варианты трудоустройства.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5.12.</w:t>
      </w:r>
      <w:r w:rsidRPr="00AB6A2E">
        <w:rPr>
          <w:rFonts w:ascii="Times New Roman" w:hAnsi="Times New Roman" w:cs="Times New Roman"/>
          <w:sz w:val="28"/>
          <w:szCs w:val="28"/>
        </w:rPr>
        <w:tab/>
        <w:t>Сокращение численности или штата работников проводится Работодателем в случае, когда исчерпаны все возможные меры по его недопущению, в том числе: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снижение административно-управленческих расходов;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временное ограничение приема кадров, в том числе иностранной рабочей силы;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организация подготовки и дополнительного профессионального образования, перемещение их внутри организации на освободившиеся рабочие места;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отказ от совмещения должностей (профессий), проведения сверхурочных работ, работ в выходные и праздничные дни;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соглашению с работниками перевод их на неполное рабочее время или введение режима неполного рабочего времени в отдельных подразделениях, в целом по организации с предупреждением о том работников не позднее, чем за два месяца;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отказ от услуг субподрядчиков, чтобы заполнить появившиеся рабочие места работниками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ограничение круга совместителей, временных и сезонных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5.13. Работодатель производит увольнение работников по сокращению численности или штата работников, в связи с отсутствием объема работ, только после принятия всех мер по их трудоустройству, включая меры по </w:t>
      </w:r>
      <w:r w:rsidRPr="00AB6A2E">
        <w:rPr>
          <w:rFonts w:ascii="Times New Roman" w:hAnsi="Times New Roman" w:cs="Times New Roman"/>
          <w:sz w:val="28"/>
          <w:szCs w:val="28"/>
        </w:rPr>
        <w:lastRenderedPageBreak/>
        <w:t>перепрофилированию действующих подразделений, созданию дополнительных производств и рабочих мест, смене режима работы, переобучению работников и т.д.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 случае проведения сокращения численности или штата работников Работодатель расторгает трудовые договоры в первую очередь с временными, сезонными работниками, совместителями.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5.14. Всем работникам, предупрежденным об увольнении по сокращению численности или штата, предоставляется, по их желанию, один нерабочий день в неделю с сохранением средней заработной платы для поиска работы.</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5.15. За сокращаемым работником сохраняется право на все гарантии и льготы, действующие в организации, в том числе и на повышение тарифа (оклада) в период действия предупреждения об увольнении по сокращению численности или штата, до увольнения.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5.16. Высвобождаемым работникам предоставляется возможность переобучения новым профессиям до наступления срока расторжения трудового договора с сохранением средней заработной платы на весь срок обучения.</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5.17. Преимущественным правом на оставление на работе при сокращении численности или штата работников организации пользуются категории работников, предусмотренные ст.179 ТК РФ, а также:</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воспитанники детских домов в возрасте до 30 лет;</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лица </w:t>
      </w:r>
      <w:proofErr w:type="spellStart"/>
      <w:r w:rsidRPr="00AB6A2E">
        <w:rPr>
          <w:rFonts w:ascii="Times New Roman" w:hAnsi="Times New Roman" w:cs="Times New Roman"/>
          <w:sz w:val="28"/>
          <w:szCs w:val="28"/>
        </w:rPr>
        <w:t>предпенсионного</w:t>
      </w:r>
      <w:proofErr w:type="spellEnd"/>
      <w:r w:rsidRPr="00AB6A2E">
        <w:rPr>
          <w:rFonts w:ascii="Times New Roman" w:hAnsi="Times New Roman" w:cs="Times New Roman"/>
          <w:sz w:val="28"/>
          <w:szCs w:val="28"/>
        </w:rPr>
        <w:t xml:space="preserve"> возраста (за 5 лет до достижения пенсионного возраста);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одинокие матери, а также отцы, воспитывающие детей без матери до достижения детьми возраста 18 лет;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обучающиеся по заочной форме в образовательном учреждении среднего или высшего профессионального образования до завершения обучения;</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впервые поступившие на работу по полученной специальности, в течение одного года со дня окончания образовательного учреждения;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работающие инвалиды;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проработавшие в организации свыше ____ лет;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получившие производственную травму, профзаболевание в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 имеющие жилищную ипотеку;</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 в семье которых один из супругов длительное время (более года) стоит на учете в центре занятости населения и имеет статус безработного.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5.18.</w:t>
      </w:r>
      <w:r w:rsidRPr="00AB6A2E">
        <w:rPr>
          <w:rFonts w:ascii="Times New Roman" w:hAnsi="Times New Roman" w:cs="Times New Roman"/>
          <w:sz w:val="28"/>
          <w:szCs w:val="28"/>
        </w:rPr>
        <w:tab/>
        <w:t>При увольнении работников по сокращению численности или штата Работодатель выплачивает выходное пособие в повышенном размере по сравнению с установленным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лицам, проработавшим в организации свыше 10 лет – на ____% выше среднего месячного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лицам, проработавшим в организации от 5 до 10 лет – на _____% выше среднего месячного заработка.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highlight w:val="yellow"/>
        </w:rPr>
      </w:pPr>
      <w:r w:rsidRPr="00AB6A2E">
        <w:rPr>
          <w:rFonts w:ascii="Times New Roman" w:hAnsi="Times New Roman" w:cs="Times New Roman"/>
          <w:b/>
          <w:sz w:val="28"/>
          <w:szCs w:val="28"/>
          <w:lang w:val="en-US"/>
        </w:rPr>
        <w:t>VI</w:t>
      </w:r>
      <w:r w:rsidRPr="00AB6A2E">
        <w:rPr>
          <w:rFonts w:ascii="Times New Roman" w:hAnsi="Times New Roman" w:cs="Times New Roman"/>
          <w:b/>
          <w:sz w:val="28"/>
          <w:szCs w:val="28"/>
        </w:rPr>
        <w:t>. Охрана труда и здоровья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 Работодатель организует работу по обеспечению охраны труда, в том числе:</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lastRenderedPageBreak/>
        <w:t>разрабатывает и внедряет систему управления охраной труда, направленную на сохранение жизни и здоровья каждого работника в процессе трудовой деятельности. В целях совершенствования системы управления охраной труда внедряет программу «нулевого травматизма», разработанную в соответствии с рекомендациями министерства труда и социального развития Краснодарского края;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работу службы охраны труда, не допускает сокращение специалистов по охране труда и не возлагает на них дополнительные функции, кроме работ по обеспечению безопасности труда, предупреждению травматизма и профессиональной заболеваемости работников (ст.217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ежемесячно проводит во всех подразделениях День охраны труда (</w:t>
      </w:r>
      <w:r w:rsidRPr="00AB6A2E">
        <w:rPr>
          <w:rFonts w:ascii="Times New Roman" w:hAnsi="Times New Roman" w:cs="Times New Roman"/>
          <w:i/>
          <w:sz w:val="28"/>
          <w:szCs w:val="28"/>
        </w:rPr>
        <w:t>постановление главы администрации Краснодарского края от 8 июня 2004 г. № 554 "О проведении Дня охраны труда в муниципальных образованиях и организациях края"</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назначает ответственными за обеспечение охраны труда в целом по организации, в структурных подразделениях, на производственных территориях, при эксплуатации машин и оборудования, выполнении работ повышенной опасности должностных лиц, прошедших в установленном порядке обучение и проверку знаний требований по охране труда (ст.217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постоянный, периодический, оперативный и выборочный контроль за состоянием условий труда и мер безопасности на рабочих местах согласно должностным инструкциям, инструкциям по охране труда и стандартам организации (ст.212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обучение работников охране труда перед допуском к работе и в дальнейшем периодически в установленные сроки и в установленном порядке, в том числе оказанию первой помощи пострадавшим;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оборудует и обеспечивает работу кабинетов и уголков охраны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каждое структурное подразделение, комплектом нормативных правовых актов, содержащих требования охраны труда в соответствии со спецификой деятельности (ст.212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6.2. Стороны создают совместный комиссия по охране труда на паритетной основе из представителей работодателя и работников, организуют его работу, разрабатывают Программу совместных действий по улучшению условий, охраны труда, предупреждению производственного травматизма и профзаболеваний на 3 года.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Работодатель выделяет средства на обучение членов комитета (комиссии) по охране труда по специальной программе в том числе за счет средств Фонда социального страхования (ст.218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6.3. Специальная оценка условий труда проводится в организации не реже чем 1 раз в пять лет, в соответствии с действующим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состав комиссии по проведению специальной оценки условий труда включаются представители профсоюзной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При наличии мотивированного мнения профком обеспечивает проведение внеплановой специальной оценки условий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6.4. Работодатель и Профсоюзный комитет разрабатывают соглашение по охране труда, которое является неотъемлемым приложением к коллективному договору (приложение _________).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На финансирование мероприятий по улучшению условий и охраны труда в организации Работодатель выделяет средства на охрану труда в размере не менее установленного ст.226 ТК РФ, отраслевым соглашением.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Стороны принимают меры для получения разрешения от филиала регионального отделения Фонда социального страхования на частичное финансирование предупредительных мер по сокращению производственного травматизма и профессиональных заболеваний работников за счет страховых взносов на обязательное социальное страхование от несчастных случаев на производстве и профзаболеваний.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 Работодатель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6.5.1. Проводить за свой счет обязательные предварительные (при поступлении на работу) и периодические (для лиц в возрасте до 21 года – ежегодные) медицинские осмотры работников, для определения их пригодности </w:t>
      </w:r>
      <w:proofErr w:type="gramStart"/>
      <w:r w:rsidRPr="00AB6A2E">
        <w:rPr>
          <w:rFonts w:ascii="Times New Roman" w:hAnsi="Times New Roman" w:cs="Times New Roman"/>
          <w:sz w:val="28"/>
          <w:szCs w:val="28"/>
        </w:rPr>
        <w:t>к  выполнению</w:t>
      </w:r>
      <w:proofErr w:type="gramEnd"/>
      <w:r w:rsidRPr="00AB6A2E">
        <w:rPr>
          <w:rFonts w:ascii="Times New Roman" w:hAnsi="Times New Roman" w:cs="Times New Roman"/>
          <w:sz w:val="28"/>
          <w:szCs w:val="28"/>
        </w:rPr>
        <w:t xml:space="preserve"> поручаемой работы. Не допускать работников к выполнению ими трудовых обязанностей без прохождения обязательных медицинских осмотров, а также в случае медицинских противопоказаний (ст.212, 213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Обеспечивать выполнение рекомендаций медицинских учреждений по итогам </w:t>
      </w:r>
      <w:proofErr w:type="gramStart"/>
      <w:r w:rsidRPr="00AB6A2E">
        <w:rPr>
          <w:rFonts w:ascii="Times New Roman" w:hAnsi="Times New Roman" w:cs="Times New Roman"/>
          <w:sz w:val="28"/>
          <w:szCs w:val="28"/>
        </w:rPr>
        <w:t>периодических медицинских осмотров</w:t>
      </w:r>
      <w:proofErr w:type="gramEnd"/>
      <w:r w:rsidRPr="00AB6A2E">
        <w:rPr>
          <w:rFonts w:ascii="Times New Roman" w:hAnsi="Times New Roman" w:cs="Times New Roman"/>
          <w:sz w:val="28"/>
          <w:szCs w:val="28"/>
        </w:rPr>
        <w:t xml:space="preserve"> работающих во вредных и (или) опасных условиях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6.5.2. Заключать ежегодно договоры добровольного медицинского страхования и страхования работников от несчастных случаев на производстве, предусматривающие возмещение страховой компанией вреда их жизни и здоровью в результате всех возможных последствий несчастного случая или болезни.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6.5.3. Обеспечить з</w:t>
      </w:r>
      <w:r w:rsidRPr="00AB6A2E">
        <w:rPr>
          <w:rFonts w:ascii="Times New Roman" w:eastAsia="Calibri" w:hAnsi="Times New Roman" w:cs="Times New Roman"/>
          <w:sz w:val="28"/>
          <w:szCs w:val="28"/>
        </w:rPr>
        <w:t>а счет собственных средств приобретение и выдачу прошедших в установленном порядке сертификацию или декларирование соответствия специальной одежды, специальной обуви и других средств индивидуальной защиты (далее – СИЗ) (приложение _____), смывающих и обезвреживающих средств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(приложение _____);</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 xml:space="preserve">уход, хранение, химчистку, стирку, дегазацию, дезактивацию, дезинфекцию, обезвреживание, </w:t>
      </w:r>
      <w:proofErr w:type="spellStart"/>
      <w:r w:rsidRPr="00AB6A2E">
        <w:rPr>
          <w:rFonts w:ascii="Times New Roman" w:eastAsia="Calibri" w:hAnsi="Times New Roman" w:cs="Times New Roman"/>
          <w:sz w:val="28"/>
          <w:szCs w:val="28"/>
        </w:rPr>
        <w:t>обеспыливание</w:t>
      </w:r>
      <w:proofErr w:type="spellEnd"/>
      <w:r w:rsidRPr="00AB6A2E">
        <w:rPr>
          <w:rFonts w:ascii="Times New Roman" w:eastAsia="Calibri" w:hAnsi="Times New Roman" w:cs="Times New Roman"/>
          <w:sz w:val="28"/>
          <w:szCs w:val="28"/>
        </w:rPr>
        <w:t>, сушку, а также ремонт и замену СИЗ;</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информирование работников о полагающихся СИЗ;</w:t>
      </w:r>
    </w:p>
    <w:p w:rsidR="00E21851" w:rsidRPr="00AB6A2E" w:rsidRDefault="00E21851" w:rsidP="00E21851">
      <w:pPr>
        <w:tabs>
          <w:tab w:val="left" w:pos="709"/>
          <w:tab w:val="left" w:pos="851"/>
        </w:tabs>
        <w:rPr>
          <w:rFonts w:ascii="Times New Roman" w:eastAsia="Calibri" w:hAnsi="Times New Roman" w:cs="Times New Roman"/>
          <w:sz w:val="28"/>
          <w:szCs w:val="28"/>
        </w:rPr>
      </w:pPr>
      <w:r w:rsidRPr="00AB6A2E">
        <w:rPr>
          <w:rFonts w:ascii="Times New Roman" w:eastAsia="Calibri" w:hAnsi="Times New Roman" w:cs="Times New Roman"/>
          <w:sz w:val="28"/>
          <w:szCs w:val="28"/>
        </w:rPr>
        <w:t xml:space="preserve">рассматривать возможность с учетом мнения профсоюзного комитета и своего финансово-экономического положения приобретение для работников специальной одежды, специальной обуви и других средств индивидуальной защиты, улучшающих по сравнению с типовыми нормами защиту работников от имеющихся на рабочих местах вредных и (или) опасных </w:t>
      </w:r>
      <w:r w:rsidRPr="00AB6A2E">
        <w:rPr>
          <w:rFonts w:ascii="Times New Roman" w:eastAsia="Calibri" w:hAnsi="Times New Roman" w:cs="Times New Roman"/>
          <w:sz w:val="28"/>
          <w:szCs w:val="28"/>
        </w:rPr>
        <w:lastRenderedPageBreak/>
        <w:t xml:space="preserve">факторов, а также особых температурных условий или загрязнения приложение ____ </w:t>
      </w:r>
      <w:r w:rsidRPr="00AB6A2E">
        <w:rPr>
          <w:rFonts w:ascii="Times New Roman" w:hAnsi="Times New Roman" w:cs="Times New Roman"/>
          <w:sz w:val="28"/>
          <w:szCs w:val="28"/>
        </w:rPr>
        <w:t>(</w:t>
      </w:r>
      <w:r w:rsidRPr="00AB6A2E">
        <w:rPr>
          <w:rFonts w:ascii="Times New Roman" w:hAnsi="Times New Roman" w:cs="Times New Roman"/>
          <w:i/>
          <w:sz w:val="28"/>
          <w:szCs w:val="28"/>
        </w:rPr>
        <w:t>Приказ Министерства здравоохранения и социального развития РФ от 1 июня 2009 г.    № 290н "Об утверждении Межотраслевых правил обеспечения работников специальной одеждой, специальной обувью и другими средствами индивидуальной защиты"</w:t>
      </w:r>
      <w:r w:rsidRPr="00AB6A2E">
        <w:rPr>
          <w:rFonts w:ascii="Times New Roman" w:hAnsi="Times New Roman" w:cs="Times New Roman"/>
          <w:sz w:val="28"/>
          <w:szCs w:val="28"/>
        </w:rPr>
        <w:t>)</w:t>
      </w:r>
      <w:r w:rsidRPr="00AB6A2E">
        <w:rPr>
          <w:rFonts w:ascii="Times New Roman" w:eastAsia="Calibri"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6.5.4.</w:t>
      </w:r>
      <w:r w:rsidRPr="00AB6A2E">
        <w:rPr>
          <w:rFonts w:ascii="Times New Roman" w:hAnsi="Times New Roman" w:cs="Times New Roman"/>
          <w:b/>
          <w:color w:val="000000"/>
          <w:sz w:val="28"/>
          <w:szCs w:val="28"/>
        </w:rPr>
        <w:t> </w:t>
      </w:r>
      <w:r w:rsidRPr="00AB6A2E">
        <w:rPr>
          <w:rFonts w:ascii="Times New Roman" w:hAnsi="Times New Roman" w:cs="Times New Roman"/>
          <w:color w:val="000000"/>
          <w:sz w:val="28"/>
          <w:szCs w:val="28"/>
        </w:rPr>
        <w:t xml:space="preserve">Обеспечить санитарно-бытовое и лечебно-профилактическое обслуживание работников организаций в соответствии с требованиями охраны труда. В этих целях в организации по установленным нормам оборудовать: санитарно-бытовые помещения (гардеробные, душевые, умывальные, туалеты, помещения для отдыха и психологической разгрузки в рабочее время, помещения для стирки, химической чистки, сушки, </w:t>
      </w:r>
      <w:proofErr w:type="spellStart"/>
      <w:r w:rsidRPr="00AB6A2E">
        <w:rPr>
          <w:rFonts w:ascii="Times New Roman" w:hAnsi="Times New Roman" w:cs="Times New Roman"/>
          <w:color w:val="000000"/>
          <w:sz w:val="28"/>
          <w:szCs w:val="28"/>
        </w:rPr>
        <w:t>обеспыливания</w:t>
      </w:r>
      <w:proofErr w:type="spellEnd"/>
      <w:r w:rsidRPr="00AB6A2E">
        <w:rPr>
          <w:rFonts w:ascii="Times New Roman" w:hAnsi="Times New Roman" w:cs="Times New Roman"/>
          <w:color w:val="000000"/>
          <w:sz w:val="28"/>
          <w:szCs w:val="28"/>
        </w:rPr>
        <w:t xml:space="preserve">, обезвреживания специальной одежды и обуви); помещения для приема пищи; для оказания медицинской помощи; санитарные посты с аптечками, укомплектованными набором лекарственных средств и препаратов для оказания первой медицинской помощи; аппараты (устройства) для обеспечения работников горячих цехов и участков газированной соленой </w:t>
      </w:r>
      <w:r w:rsidRPr="00AB6A2E">
        <w:rPr>
          <w:rFonts w:ascii="Times New Roman" w:hAnsi="Times New Roman" w:cs="Times New Roman"/>
          <w:sz w:val="28"/>
          <w:szCs w:val="28"/>
        </w:rPr>
        <w:t>водой, прочих работников питьевой водой (ст.223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6.5.5. Предоставлять работникам, занятым на работах с вредными и (или) опасными условиями труда, на основании результатов специальной оценки условий труда, следующие гарантии и компенсации: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а) досрочное назначение трудовой пенсии по старости в соответствии   с Федеральным законом от 28 декабря 2013 г. № 400-ФЗ "О страховых пенсиях";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б) дополнительный отпуск в соответствии со ст.117 ТК РФ по перечням профессий и должностей согласно приложению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 сокращенный рабочий день в соответствии со ст.92 ТК РФ по перечням профессий и должностей согласно приложению _____</w:t>
      </w:r>
      <w:proofErr w:type="gramStart"/>
      <w:r w:rsidRPr="00AB6A2E">
        <w:rPr>
          <w:rFonts w:ascii="Times New Roman" w:hAnsi="Times New Roman" w:cs="Times New Roman"/>
          <w:sz w:val="28"/>
          <w:szCs w:val="28"/>
        </w:rPr>
        <w:t>_ ;</w:t>
      </w:r>
      <w:proofErr w:type="gramEnd"/>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г) доплату к тарифной ставке за работу с вредными и (или) опасными условиями труда в соответствии со ст.147 ТК РФ по перечню профессий и должностей согласно приложению ______;</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е) смывающие и обезвреживающие средства, по перечню профессий и должностей </w:t>
      </w:r>
      <w:proofErr w:type="gramStart"/>
      <w:r w:rsidRPr="00AB6A2E">
        <w:rPr>
          <w:rFonts w:ascii="Times New Roman" w:hAnsi="Times New Roman" w:cs="Times New Roman"/>
          <w:sz w:val="28"/>
          <w:szCs w:val="28"/>
        </w:rPr>
        <w:t>согласно  приложению</w:t>
      </w:r>
      <w:proofErr w:type="gramEnd"/>
      <w:r w:rsidRPr="00AB6A2E">
        <w:rPr>
          <w:rFonts w:ascii="Times New Roman" w:hAnsi="Times New Roman" w:cs="Times New Roman"/>
          <w:sz w:val="28"/>
          <w:szCs w:val="28"/>
        </w:rPr>
        <w:t xml:space="preserve">  ______.</w:t>
      </w:r>
    </w:p>
    <w:p w:rsidR="00E21851" w:rsidRPr="00AB6A2E" w:rsidRDefault="00E21851" w:rsidP="00E21851">
      <w:pPr>
        <w:tabs>
          <w:tab w:val="left" w:pos="709"/>
          <w:tab w:val="left" w:pos="851"/>
        </w:tabs>
        <w:rPr>
          <w:rFonts w:ascii="Times New Roman" w:hAnsi="Times New Roman" w:cs="Times New Roman"/>
          <w:color w:val="000000" w:themeColor="text1"/>
          <w:sz w:val="28"/>
          <w:szCs w:val="28"/>
        </w:rPr>
      </w:pPr>
      <w:r w:rsidRPr="00AB6A2E">
        <w:rPr>
          <w:rFonts w:ascii="Times New Roman" w:hAnsi="Times New Roman" w:cs="Times New Roman"/>
          <w:color w:val="000000" w:themeColor="text1"/>
          <w:sz w:val="28"/>
          <w:szCs w:val="28"/>
        </w:rPr>
        <w:t xml:space="preserve">Не допускать снижение компенсационных мер в отношении работников, занятых на работах с вредными и (или) опасными условиями труда, по сравнению с порядком, условиями и размерами фактически реализуемых в отношении указанных работников компенсационных мер на момент вступления в силу Федерального закона № 421-ФЗ при условии сохранения соответствующих условий труда на рабочем месте, ставших основанием для реализации компенсационных мер.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6.5.6. Предоставить другую работу работнику при отказе его от выполнения работ в случае возникновения опасности для его жизни и здоровья (за исключением случаев, предусмотренных ТК РФ и иными федеральными законами) на время устранения такой опасности.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(ст.157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6.5.7. Заключить договор со страховой медицинской компанией на медицинское обслуживание работников. Финансировать прохождение дополнительной диспансеризации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Обеспечить работникам (</w:t>
      </w:r>
      <w:r w:rsidRPr="00AB6A2E">
        <w:rPr>
          <w:rFonts w:ascii="Times New Roman" w:hAnsi="Times New Roman" w:cs="Times New Roman"/>
          <w:i/>
          <w:sz w:val="28"/>
          <w:szCs w:val="28"/>
        </w:rPr>
        <w:t>ст. 185.1 ТК РФ</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прохождении диспансеризации в порядке, предусмотренном законодательством, право на освобождение от работы на один рабочий день один раз в три года с сохранением за ними места работы (должности) и среднего заработка;</w:t>
      </w:r>
    </w:p>
    <w:p w:rsidR="00E21851" w:rsidRPr="00AB6A2E" w:rsidRDefault="00E21851" w:rsidP="00E21851">
      <w:pPr>
        <w:ind w:firstLine="540"/>
        <w:rPr>
          <w:rFonts w:ascii="Times New Roman" w:hAnsi="Times New Roman" w:cs="Times New Roman"/>
          <w:sz w:val="28"/>
          <w:szCs w:val="28"/>
        </w:rPr>
      </w:pPr>
      <w:r w:rsidRPr="00AB6A2E">
        <w:rPr>
          <w:rFonts w:ascii="Times New Roman" w:hAnsi="Times New Roman" w:cs="Times New Roman"/>
          <w:sz w:val="28"/>
          <w:szCs w:val="28"/>
        </w:rPr>
        <w:t xml:space="preserve">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не достигшим возраста, дающего право на назначение пенсии по старости, в том числе досрочно, в течение пяти лет до наступления такого возраста и работникам, являющихся получателями пенсии по старости или пенсии за выслугу лет, при прохождении диспансеризации в порядке, предусмотренном законодательством, право на освобождение от работы на ____ рабочих </w:t>
      </w:r>
      <w:proofErr w:type="gramStart"/>
      <w:r w:rsidRPr="00AB6A2E">
        <w:rPr>
          <w:rFonts w:ascii="Times New Roman" w:hAnsi="Times New Roman" w:cs="Times New Roman"/>
          <w:sz w:val="28"/>
          <w:szCs w:val="28"/>
        </w:rPr>
        <w:t xml:space="preserve">дней  </w:t>
      </w:r>
      <w:r w:rsidRPr="00AB6A2E">
        <w:rPr>
          <w:rFonts w:ascii="Times New Roman" w:hAnsi="Times New Roman" w:cs="Times New Roman"/>
          <w:i/>
          <w:sz w:val="28"/>
          <w:szCs w:val="28"/>
        </w:rPr>
        <w:t>(</w:t>
      </w:r>
      <w:proofErr w:type="gramEnd"/>
      <w:r w:rsidRPr="00AB6A2E">
        <w:rPr>
          <w:rFonts w:ascii="Times New Roman" w:hAnsi="Times New Roman" w:cs="Times New Roman"/>
          <w:i/>
          <w:sz w:val="28"/>
          <w:szCs w:val="28"/>
        </w:rPr>
        <w:t>не менее двух, ст. 185.1 ТК РФ</w:t>
      </w:r>
      <w:r w:rsidRPr="00AB6A2E">
        <w:rPr>
          <w:rFonts w:ascii="Times New Roman" w:hAnsi="Times New Roman" w:cs="Times New Roman"/>
          <w:sz w:val="28"/>
          <w:szCs w:val="28"/>
        </w:rPr>
        <w:t>) один раз в год с сохранением за ними места работы (должности) и среднего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6.5.8. В каждом подразделении иметь аптечки для оказания первой помощи пострадавшим на производстве в соответствии с законодательством.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6.6. Работникам, пострадавшим от несчастных случаев на производстве, профессиональных заболеваний и семьям погибших на производстве из средств организации выплачивается дополнительно к предусмотренному законодательством возмещению вреда не ниже предусмотренных отраслевыми соглашениями следующие разовые выплаты: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w:t>
      </w:r>
      <w:r w:rsidRPr="00AB6A2E">
        <w:rPr>
          <w:rFonts w:ascii="Times New Roman" w:hAnsi="Times New Roman" w:cs="Times New Roman"/>
          <w:sz w:val="28"/>
          <w:szCs w:val="28"/>
        </w:rPr>
        <w:t xml:space="preserve"> группы   – 100%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II</w:t>
      </w:r>
      <w:r w:rsidRPr="00AB6A2E">
        <w:rPr>
          <w:rFonts w:ascii="Times New Roman" w:hAnsi="Times New Roman" w:cs="Times New Roman"/>
          <w:sz w:val="28"/>
          <w:szCs w:val="28"/>
        </w:rPr>
        <w:t xml:space="preserve"> </w:t>
      </w:r>
      <w:proofErr w:type="gramStart"/>
      <w:r w:rsidRPr="00AB6A2E">
        <w:rPr>
          <w:rFonts w:ascii="Times New Roman" w:hAnsi="Times New Roman" w:cs="Times New Roman"/>
          <w:sz w:val="28"/>
          <w:szCs w:val="28"/>
        </w:rPr>
        <w:t>группы  –</w:t>
      </w:r>
      <w:proofErr w:type="gramEnd"/>
      <w:r w:rsidRPr="00AB6A2E">
        <w:rPr>
          <w:rFonts w:ascii="Times New Roman" w:hAnsi="Times New Roman" w:cs="Times New Roman"/>
          <w:sz w:val="28"/>
          <w:szCs w:val="28"/>
        </w:rPr>
        <w:t xml:space="preserve"> 50%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инвалиду </w:t>
      </w:r>
      <w:r w:rsidRPr="00AB6A2E">
        <w:rPr>
          <w:rFonts w:ascii="Times New Roman" w:hAnsi="Times New Roman" w:cs="Times New Roman"/>
          <w:sz w:val="28"/>
          <w:szCs w:val="28"/>
          <w:lang w:val="en-US"/>
        </w:rPr>
        <w:t>III</w:t>
      </w:r>
      <w:r w:rsidRPr="00AB6A2E">
        <w:rPr>
          <w:rFonts w:ascii="Times New Roman" w:hAnsi="Times New Roman" w:cs="Times New Roman"/>
          <w:sz w:val="28"/>
          <w:szCs w:val="28"/>
        </w:rPr>
        <w:t xml:space="preserve"> группы – 20%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семье погибшего      1 годовых заработков.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6.7. В случае смерти работника от несчастного случая по пути на работу или с работы семье погибшего выплачивается единовременное пособие в размере одно кратного годового заработка.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6.8. В случае смерти работника вследствие общего заболевания и несчастного случая в быту, за исключением случаев алкогольного отравления, семье умершего работника выплачивается единовременное пособие в размере </w:t>
      </w:r>
      <w:proofErr w:type="gramStart"/>
      <w:r w:rsidRPr="00AB6A2E">
        <w:rPr>
          <w:rFonts w:ascii="Times New Roman" w:hAnsi="Times New Roman" w:cs="Times New Roman"/>
          <w:sz w:val="28"/>
          <w:szCs w:val="28"/>
        </w:rPr>
        <w:t>одно  кратного</w:t>
      </w:r>
      <w:proofErr w:type="gramEnd"/>
      <w:r w:rsidRPr="00AB6A2E">
        <w:rPr>
          <w:rFonts w:ascii="Times New Roman" w:hAnsi="Times New Roman" w:cs="Times New Roman"/>
          <w:sz w:val="28"/>
          <w:szCs w:val="28"/>
        </w:rPr>
        <w:t xml:space="preserve"> годового заработка.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6.9. Работодатель и Профсоюзный комитет выделяют средства на возмещение расходов по погребению работников, погибших вследствие несчастного случая на производстве.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6.10. Работодатель обеспечивает условия и охрану труда различных категорий работающих, в том числе:</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6.10.1. Разрабатывает и реализует комплекс мероприятий по выводу женщин с тяжелых физических работ и работ с вредными и (или) опасными условиями труда согласно приложению ______ (</w:t>
      </w:r>
      <w:r w:rsidRPr="00AB6A2E">
        <w:rPr>
          <w:rFonts w:ascii="Times New Roman" w:hAnsi="Times New Roman" w:cs="Times New Roman"/>
          <w:i/>
          <w:sz w:val="28"/>
          <w:szCs w:val="28"/>
        </w:rPr>
        <w:t>постановление Правительства РФ от 25 февраля 2000 г. № 162, ст.253 ТК РФ</w:t>
      </w:r>
      <w:r w:rsidRPr="00AB6A2E">
        <w:rPr>
          <w:rFonts w:ascii="Times New Roman" w:hAnsi="Times New Roman" w:cs="Times New Roman"/>
          <w:sz w:val="28"/>
          <w:szCs w:val="28"/>
        </w:rPr>
        <w:t>);</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6.10.2. Запрещает прием на работу женщин на участки производства, где масса переносимых грузов превышает допустимые нормы (</w:t>
      </w:r>
      <w:r w:rsidRPr="00AB6A2E">
        <w:rPr>
          <w:rFonts w:ascii="Times New Roman" w:hAnsi="Times New Roman" w:cs="Times New Roman"/>
          <w:i/>
          <w:sz w:val="28"/>
          <w:szCs w:val="28"/>
        </w:rPr>
        <w:t>постановление Совета Министров – Правительства РФ от 6 февраля 1993 г. № 105</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6.10.3. Обеспечивает условия труда молодежи в возрасте до 18 лет, в том числе не допускает </w:t>
      </w:r>
      <w:proofErr w:type="gramStart"/>
      <w:r w:rsidRPr="00AB6A2E">
        <w:rPr>
          <w:rFonts w:ascii="Times New Roman" w:hAnsi="Times New Roman" w:cs="Times New Roman"/>
          <w:sz w:val="28"/>
          <w:szCs w:val="28"/>
        </w:rPr>
        <w:t>их  к</w:t>
      </w:r>
      <w:proofErr w:type="gramEnd"/>
      <w:r w:rsidRPr="00AB6A2E">
        <w:rPr>
          <w:rFonts w:ascii="Times New Roman" w:hAnsi="Times New Roman" w:cs="Times New Roman"/>
          <w:sz w:val="28"/>
          <w:szCs w:val="28"/>
        </w:rPr>
        <w:t xml:space="preserve"> работам с вредными и (или) опасными условиями труда, на которых труд несовершеннолетних запрещен (</w:t>
      </w:r>
      <w:r w:rsidRPr="00AB6A2E">
        <w:rPr>
          <w:rFonts w:ascii="Times New Roman" w:hAnsi="Times New Roman" w:cs="Times New Roman"/>
          <w:i/>
          <w:sz w:val="28"/>
          <w:szCs w:val="28"/>
        </w:rPr>
        <w:t>ст.265 ТК РФ, постановление Правительства РФ от 25 февраля 2000 г. № 163)</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6.11. Работодатель создает условия для работы уполномоченных (доверенных) лиц по охране труда профсоюза. С этой целью,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 их обучение по охране труда за счет собственных средств (</w:t>
      </w:r>
      <w:r w:rsidRPr="00AB6A2E">
        <w:rPr>
          <w:rFonts w:ascii="Times New Roman" w:hAnsi="Times New Roman" w:cs="Times New Roman"/>
          <w:i/>
          <w:sz w:val="28"/>
          <w:szCs w:val="28"/>
        </w:rPr>
        <w:t>или средств Фонда социального страхования</w:t>
      </w:r>
      <w:r w:rsidRPr="00AB6A2E">
        <w:rPr>
          <w:rFonts w:ascii="Times New Roman" w:hAnsi="Times New Roman" w:cs="Times New Roman"/>
          <w:sz w:val="28"/>
          <w:szCs w:val="28"/>
        </w:rPr>
        <w:t>), обеспечивает их правилами, инструкциями, нормативными и справочными материалами по охране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предоставляет дополнительный оплачиваемый отпуск продолжительностью 3 календарных дней;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 увольнение по сокращению штатов, вследствие недостаточной квалификации в течение срока полномочий только после предварительного согласования с профсоюзным органом;</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по ходатайству профсоюзного комитета за активную и добросовестную работу, способствующую предупреждению травматизма и профессиональной заболеваемости, улучшению условий труда, выплачивает материальную помощь из средств предприятия (в размере </w:t>
      </w:r>
      <w:proofErr w:type="gramStart"/>
      <w:r w:rsidRPr="00AB6A2E">
        <w:rPr>
          <w:rFonts w:ascii="Times New Roman" w:hAnsi="Times New Roman" w:cs="Times New Roman"/>
          <w:sz w:val="28"/>
          <w:szCs w:val="28"/>
        </w:rPr>
        <w:t>одного  минимального</w:t>
      </w:r>
      <w:proofErr w:type="gramEnd"/>
      <w:r w:rsidRPr="00AB6A2E">
        <w:rPr>
          <w:rFonts w:ascii="Times New Roman" w:hAnsi="Times New Roman" w:cs="Times New Roman"/>
          <w:sz w:val="28"/>
          <w:szCs w:val="28"/>
        </w:rPr>
        <w:t xml:space="preserve"> размера оплаты труда), награждает знаками отличия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6.12. Профсоюзный комитет проводит постоянный и оперативный общественный контроль за соблюдением работодателем и должностными </w:t>
      </w:r>
      <w:proofErr w:type="gramStart"/>
      <w:r w:rsidRPr="00AB6A2E">
        <w:rPr>
          <w:rFonts w:ascii="Times New Roman" w:hAnsi="Times New Roman" w:cs="Times New Roman"/>
          <w:sz w:val="28"/>
          <w:szCs w:val="28"/>
        </w:rPr>
        <w:t>лицами  трудового</w:t>
      </w:r>
      <w:proofErr w:type="gramEnd"/>
      <w:r w:rsidRPr="00AB6A2E">
        <w:rPr>
          <w:rFonts w:ascii="Times New Roman" w:hAnsi="Times New Roman" w:cs="Times New Roman"/>
          <w:sz w:val="28"/>
          <w:szCs w:val="28"/>
        </w:rPr>
        <w:t xml:space="preserve"> законодательства и иных нормативных правовых актов, содержащих нормы трудового права, выполнением ими условий коллективного договора, соглашений по охране труда с привлечением штатных и внештатных технических инспекторов труда, уполномоченных лиц по охране труда (ст.370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Профсоюзные инспекторы труда, уполномоченные (доверенные) лица по охране труда выдают работодателю обязательные для рассмотрения представления об устранении выявленных нарушений (</w:t>
      </w:r>
      <w:r w:rsidRPr="00AB6A2E">
        <w:rPr>
          <w:rFonts w:ascii="Times New Roman" w:hAnsi="Times New Roman" w:cs="Times New Roman"/>
          <w:i/>
          <w:sz w:val="28"/>
          <w:szCs w:val="28"/>
        </w:rPr>
        <w:t>ст.370 ТК РФ, ст.20 Федерального закона "О профессиональных союзах, их правах и гарантиях деятельности"</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6.13. Работодатель и Профсоюзный комитет обязуются: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информировать работников по вопросам профилактики ВИЧ/СПИД, проводить акции по добровольному и конфиденциальному консультированию и тестированию на ВИЧ-инфекцию на рабочем месте, </w:t>
      </w:r>
      <w:r w:rsidRPr="00AB6A2E">
        <w:rPr>
          <w:rFonts w:ascii="Times New Roman" w:hAnsi="Times New Roman" w:cs="Times New Roman"/>
          <w:sz w:val="28"/>
          <w:szCs w:val="28"/>
        </w:rPr>
        <w:lastRenderedPageBreak/>
        <w:t xml:space="preserve">включать вопросы профилактики ВИЧ/СПИДа и недопущению дискриминации и стигматизации работников, живущих с ВИЧ-инфекцией, в программы проведения инструктажей </w:t>
      </w:r>
      <w:proofErr w:type="gramStart"/>
      <w:r w:rsidRPr="00AB6A2E">
        <w:rPr>
          <w:rFonts w:ascii="Times New Roman" w:hAnsi="Times New Roman" w:cs="Times New Roman"/>
          <w:sz w:val="28"/>
          <w:szCs w:val="28"/>
        </w:rPr>
        <w:t>по  охране</w:t>
      </w:r>
      <w:proofErr w:type="gramEnd"/>
      <w:r w:rsidRPr="00AB6A2E">
        <w:rPr>
          <w:rFonts w:ascii="Times New Roman" w:hAnsi="Times New Roman" w:cs="Times New Roman"/>
          <w:sz w:val="28"/>
          <w:szCs w:val="28"/>
        </w:rPr>
        <w:t xml:space="preserve"> труда;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проводить обучение по вопросам профилактики ВИЧ/СПИД, по недопущению дискредитации ВИЧ-инфицированных;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способствовать формированию толерантного отношения к ВИЧ-инфицированным и больным СПИД работников (</w:t>
      </w:r>
      <w:r w:rsidRPr="00AB6A2E">
        <w:rPr>
          <w:rFonts w:ascii="Times New Roman" w:hAnsi="Times New Roman" w:cs="Times New Roman"/>
          <w:i/>
          <w:sz w:val="28"/>
          <w:szCs w:val="28"/>
        </w:rPr>
        <w:t>Рекомендация Международной организации труда № 200 о ВИЧ/СПИД и сфере труда, 2010 г.)</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размещать в помещениях и на территории предприятия, в доступных для работников местах информацию по профилактике ВИЧ/СПИД;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не допускать дискриминации и дискредитации в отношении ВИЧ-инфицированных работников (</w:t>
      </w:r>
      <w:r w:rsidRPr="00AB6A2E">
        <w:rPr>
          <w:rFonts w:ascii="Times New Roman" w:hAnsi="Times New Roman" w:cs="Times New Roman"/>
          <w:i/>
          <w:sz w:val="28"/>
          <w:szCs w:val="28"/>
        </w:rPr>
        <w:t>Рекомендация Международной организации труда № 200 о ВИЧ/СПИД и сфере труда, 2010 г.)</w:t>
      </w:r>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6.14. Работодатель обеспечивает разработку, согласование с профсоюзом и утверждение правил и инструкций по охране труда для работников, своевременное приведение их в соответствие с вновь принятыми нормативными правовыми актами по охране труда.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lang w:val="en-US"/>
        </w:rPr>
        <w:t>VII</w:t>
      </w:r>
      <w:r w:rsidRPr="00AB6A2E">
        <w:rPr>
          <w:rFonts w:ascii="Times New Roman" w:hAnsi="Times New Roman" w:cs="Times New Roman"/>
          <w:b/>
          <w:sz w:val="28"/>
          <w:szCs w:val="28"/>
        </w:rPr>
        <w:t>. Гарантии и компенсации</w:t>
      </w:r>
    </w:p>
    <w:p w:rsidR="00E21851" w:rsidRPr="00AB6A2E" w:rsidRDefault="00E21851" w:rsidP="00E21851">
      <w:pPr>
        <w:tabs>
          <w:tab w:val="left" w:pos="709"/>
          <w:tab w:val="left" w:pos="851"/>
        </w:tabs>
        <w:outlineLvl w:val="0"/>
        <w:rPr>
          <w:rFonts w:ascii="Times New Roman" w:hAnsi="Times New Roman" w:cs="Times New Roman"/>
          <w:sz w:val="28"/>
          <w:szCs w:val="28"/>
        </w:rPr>
      </w:pPr>
      <w:r w:rsidRPr="00AB6A2E">
        <w:rPr>
          <w:rFonts w:ascii="Times New Roman" w:hAnsi="Times New Roman" w:cs="Times New Roman"/>
          <w:sz w:val="28"/>
          <w:szCs w:val="28"/>
        </w:rPr>
        <w:t>7.1. За работниками, направленными в служебную командировку, сохраняется место работы (должность) и средний заработок по основному месту работы, а также подлежат возмещению следующие расходы: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проезду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найму жилого помещения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суточные в размере установленные законодательством руб. в сутки;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7.2. Работникам, постоянная работа которых осуществляется в пути или имеет разъездной характер, возмещаются следующие расходы, связанные со служебными поездками: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проезду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по найму жилого помещения (по фактическим расходам, подтвержденным соответствующими документами);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дополнительные расходы, связанные с проживанием вне места постоянного жительства (суточные, полевое довольствие) в размере по законодательству. (ст.168-1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7.3.Работодатель обеспечивает бесплатное содержание в детских дошкольных учреждениях детей из неполных и многодетных семей работников организации.</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7.4. Работникам, нуждающимся в санаторно-курортном лечении или отдыхе (на основании заключения лечебного учреждения), предоставляется возможность приобретения путевок за 70% от стоимости.</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7.5.</w:t>
      </w:r>
      <w:r w:rsidRPr="00AB6A2E">
        <w:rPr>
          <w:rFonts w:ascii="Times New Roman" w:hAnsi="Times New Roman" w:cs="Times New Roman"/>
          <w:sz w:val="28"/>
          <w:szCs w:val="28"/>
        </w:rPr>
        <w:tab/>
        <w:t xml:space="preserve">Работникам, имеющим детей в возрасте до 14 лет, предоставляется </w:t>
      </w:r>
      <w:r w:rsidRPr="00AB6A2E">
        <w:rPr>
          <w:rFonts w:ascii="Times New Roman" w:hAnsi="Times New Roman" w:cs="Times New Roman"/>
          <w:sz w:val="28"/>
          <w:szCs w:val="28"/>
        </w:rPr>
        <w:lastRenderedPageBreak/>
        <w:t xml:space="preserve">возможность приобретения путевки в детский оздоровительный лагерь за 50% полной стоимости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Семьям, имеющим двух и более несовершеннолетних детей, детей-инвалидов, а также одиноким родителям гарантируется бесплатное получение путевки в детский оздоровительный </w:t>
      </w:r>
      <w:proofErr w:type="gramStart"/>
      <w:r w:rsidRPr="00AB6A2E">
        <w:rPr>
          <w:rFonts w:ascii="Times New Roman" w:hAnsi="Times New Roman" w:cs="Times New Roman"/>
          <w:sz w:val="28"/>
          <w:szCs w:val="28"/>
        </w:rPr>
        <w:t>лагерь .</w:t>
      </w:r>
      <w:proofErr w:type="gramEnd"/>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7.6. При уходе в ежегодный оплачиваемый трудовой отпуск работникам выплачивается единовременное пособие на лечение в размере ____ тарифной ставки, оклада.</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7.7. При выходе на пенсию работникам выплачивается единовременное пособие </w:t>
      </w:r>
      <w:proofErr w:type="gramStart"/>
      <w:r w:rsidRPr="00AB6A2E">
        <w:rPr>
          <w:rFonts w:ascii="Times New Roman" w:hAnsi="Times New Roman" w:cs="Times New Roman"/>
          <w:sz w:val="28"/>
          <w:szCs w:val="28"/>
        </w:rPr>
        <w:t xml:space="preserve">в </w:t>
      </w:r>
      <w:proofErr w:type="spellStart"/>
      <w:r w:rsidRPr="00AB6A2E">
        <w:rPr>
          <w:rFonts w:ascii="Times New Roman" w:hAnsi="Times New Roman" w:cs="Times New Roman"/>
          <w:i/>
          <w:sz w:val="28"/>
          <w:szCs w:val="28"/>
        </w:rPr>
        <w:t>в</w:t>
      </w:r>
      <w:proofErr w:type="spellEnd"/>
      <w:proofErr w:type="gramEnd"/>
      <w:r w:rsidRPr="00AB6A2E">
        <w:rPr>
          <w:rFonts w:ascii="Times New Roman" w:hAnsi="Times New Roman" w:cs="Times New Roman"/>
          <w:i/>
          <w:sz w:val="28"/>
          <w:szCs w:val="28"/>
        </w:rPr>
        <w:t xml:space="preserve"> зависимости от стажа работы в </w:t>
      </w:r>
      <w:proofErr w:type="spellStart"/>
      <w:r w:rsidRPr="00AB6A2E">
        <w:rPr>
          <w:rFonts w:ascii="Times New Roman" w:hAnsi="Times New Roman" w:cs="Times New Roman"/>
          <w:i/>
          <w:sz w:val="28"/>
          <w:szCs w:val="28"/>
        </w:rPr>
        <w:t>организаци</w:t>
      </w:r>
      <w:proofErr w:type="spellEnd"/>
      <w:r w:rsidRPr="00AB6A2E">
        <w:rPr>
          <w:rFonts w:ascii="Times New Roman" w:hAnsi="Times New Roman" w:cs="Times New Roman"/>
          <w:sz w:val="28"/>
          <w:szCs w:val="28"/>
        </w:rPr>
        <w:t>.</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7.8. Работники освобождаются от работы в день сдачи крови и ее компонентов. После каждого дня сдачи крови и ее компонентов предоставляется дополнительный день отдыха.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При сдаче крови и ее компонентов за работником сохраняется его средний заработок за дни сдачи и предоставленные в связи с этим дни отдыха (ст.186 ТК РФ). В случае сдачи крови и ее компонентов в период ежегодного оплачиваемого отпуска, в выходной или нерабочий праздничный день работнику предоставляется по его желанию другой день отдыха.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7.9. Работодатель осуществляет дополнительное медицинское страхование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7.15.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заключает соглашения об информационном взаимодействии с Отделением Пенсионного фонда РФ по Краснодарскому краю;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своевременно и в полном объеме перечисляет средства в страховые фонды;</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ведет персонифицированный учет в соответствии с законом "Об индивидуальном (персонифицированном) учете в системе государственного пенсионного страхования";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своевременно предоставляет сведения о </w:t>
      </w:r>
      <w:proofErr w:type="gramStart"/>
      <w:r w:rsidRPr="00AB6A2E">
        <w:rPr>
          <w:rFonts w:ascii="Times New Roman" w:hAnsi="Times New Roman" w:cs="Times New Roman"/>
          <w:sz w:val="28"/>
          <w:szCs w:val="28"/>
        </w:rPr>
        <w:t>работниках  в</w:t>
      </w:r>
      <w:proofErr w:type="gramEnd"/>
      <w:r w:rsidRPr="00AB6A2E">
        <w:rPr>
          <w:rFonts w:ascii="Times New Roman" w:hAnsi="Times New Roman" w:cs="Times New Roman"/>
          <w:sz w:val="28"/>
          <w:szCs w:val="28"/>
        </w:rPr>
        <w:t xml:space="preserve"> соответствующее Управление Отделения Пенсионного фонда РФ по Краснодарскому краю;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сохранность архивных документов, дающих право на назначение пенсий, пособий, компенсаций.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7.16. Работодатель разрабатывает и реализует программы инвестирования средств для финансирования накопительной части трудовой пенсии работников.</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Заключает с негосударственными пенсионными фондами в соответствии с Программой негосударственного пенсионного обеспечения договоры на дополнительное пенсионное обеспечение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7.17.  Работодатель обеспечивает работу комиссии по социальному страхованию, согласно Типовому или утвержденному в организации положению.</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7.18. Комиссия по социальному страхованию осуществляет контроль за правильным начислением и своевременной выплатой пособий по социальному страхованию, распределяет путевки на оздоровление детей, приобретенные работодателем и профсоюзом, проводит анализ использования средств Фонда социального страхования в организации, </w:t>
      </w:r>
      <w:r w:rsidRPr="00AB6A2E">
        <w:rPr>
          <w:rFonts w:ascii="Times New Roman" w:hAnsi="Times New Roman" w:cs="Times New Roman"/>
          <w:sz w:val="28"/>
          <w:szCs w:val="28"/>
        </w:rPr>
        <w:lastRenderedPageBreak/>
        <w:t>вносит предложения работодателю по снижению заболеваемости, улучшению условий труда, рассматривает спорные вопросы по обеспечению пособиями по социальному страхованию.</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7.19.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создает в организации Фонд социальной поддержки и взаимопомощи для оказания материальной поддержки нуждающимся работникам, в том числе пострадавшим от стихийных бедствий и других чрезвычайных ситуаций;</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осуществляет контроль за ведением пенсионного персонифицированного учета работников, отчислением средств, предусмотренных законом, в Пенсионный фонд, оформлением пенсионных дел работников, выходящих на пенсию, и информирует об этом работников;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обеспечивает детей работников новогодними подарками.</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lang w:val="en-US"/>
        </w:rPr>
        <w:t>VIII</w:t>
      </w:r>
      <w:r w:rsidRPr="00AB6A2E">
        <w:rPr>
          <w:rFonts w:ascii="Times New Roman" w:hAnsi="Times New Roman" w:cs="Times New Roman"/>
          <w:b/>
          <w:sz w:val="28"/>
          <w:szCs w:val="28"/>
        </w:rPr>
        <w:t>. Культурно-массовая и физкультурно-оздоровительная работа</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8.1. Работодатель и Профсоюзный комитет создают условия для занятий спортом работников: </w:t>
      </w:r>
      <w:r w:rsidRPr="00AB6A2E">
        <w:rPr>
          <w:rFonts w:ascii="Times New Roman" w:hAnsi="Times New Roman" w:cs="Times New Roman"/>
          <w:i/>
          <w:sz w:val="28"/>
          <w:szCs w:val="28"/>
        </w:rPr>
        <w:t>приобретение спортивных тренажеров;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8.2. Работодатель:</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способствует проведению смотров художественной самодеятельности, спартакиад, Дней здоровья;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сохраняет средний заработок участникам художественной самодеятельности, спартакиад, Дней здоровья на время участия в соревнованиях;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8.3. Профсоюзный комитет:</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организует и проводит культурно-массовые и физкультурные мероприятия;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предусматривает в смете профсоюзного бюджета средства на проведение культурно-массовых и физкультурно-оздоровительных мероприятий.</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lang w:val="en-US"/>
        </w:rPr>
        <w:t>I</w:t>
      </w:r>
      <w:r w:rsidRPr="00AB6A2E">
        <w:rPr>
          <w:rFonts w:ascii="Times New Roman" w:hAnsi="Times New Roman" w:cs="Times New Roman"/>
          <w:b/>
          <w:sz w:val="28"/>
          <w:szCs w:val="28"/>
        </w:rPr>
        <w:t>Х. Гарантии деятельности профсоюзной организации</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9.1. В целях содействия деятельности профсоюзной организации, в соответствии с действующим законодательством и отраслевым соглашением, Работодатель обязуется: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9.1.1. Предоставлять Профсоюзному комитету безвозмездно: оборудованное, отапливаемое, электрифицированное помещение; оргтехнику, средства связи; при необходимости – транспортные средства; доступ к актуальной справочно-правовой системе </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9.1.2. Перечислять бесплатно в установленные сроки выплаты заработной платы на расчетный счет первичной профсоюзной организации членские профсоюзные взносы в размере 1% из заработной платы работников на основании их письменных заявлений (ст.377 ТК РФ).</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9.1.3. Не издавать приказов и распоряжений, ограничивающих права и деятельность профсоюза; </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9.1.4. Обеспечивать участие представителей профсоюзной организации в работе общих собраний (конференций) коллектива, акционеров по вопросам социального и экономического развития, в разрешении трудовых споров, конфликтов, обеспечивать возможность их доступа ко всем рабочим местам, на которых работают члены профсоюза для реализации уставных задач и </w:t>
      </w:r>
      <w:r w:rsidRPr="00AB6A2E">
        <w:rPr>
          <w:rFonts w:ascii="Times New Roman" w:hAnsi="Times New Roman" w:cs="Times New Roman"/>
          <w:sz w:val="28"/>
          <w:szCs w:val="28"/>
        </w:rPr>
        <w:lastRenderedPageBreak/>
        <w:t>предоставленных прав.</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 Стороны договорились, что:</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9.2.1. На работников, избранных на освобожденные должности в Профсоюзный комитет, распространяются действующие положения о премировании, а также другие социально-экономические льготы, предусмотренные в организации (ст.375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9.2.2. Члены Профсоюзного комитета, не освобожденные от основной работы, уполномоченные профсоюза по охране труда, представители профсоюза в совместной комиссии по охране труда освобождаются от основной работы на время краткосрочной профсоюзной учебы с сохранением среднего заработка (ст.374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9.2.3. Члены Профсоюзного комитета, не освобожденные от основной работы, освобождаются от работы для участия в качестве делегатов созываемых профсоюзом съездов, конференций, а также для участия в работе его выборных органов с сохранением среднего заработка (ст.374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9.2.4. Увольнение председателей (их заместителей) выборных коллегиальных органов первичных профсоюзных организаций, выборных коллегиальных органов профсоюзных организаций, в том числе структурных подразделений организаций (не ниже цеховых и приравненных к ним), не освобожденных от основной работы, по инициативе Работодателя в соответствии с </w:t>
      </w:r>
      <w:hyperlink w:anchor="sub_812" w:history="1">
        <w:r w:rsidRPr="00AB6A2E">
          <w:rPr>
            <w:rStyle w:val="af4"/>
            <w:rFonts w:ascii="Times New Roman" w:hAnsi="Times New Roman" w:cs="Times New Roman"/>
            <w:color w:val="000000" w:themeColor="text1"/>
            <w:sz w:val="28"/>
            <w:szCs w:val="28"/>
          </w:rPr>
          <w:t>пунктами 2</w:t>
        </w:r>
      </w:hyperlink>
      <w:r w:rsidRPr="00AB6A2E">
        <w:rPr>
          <w:rFonts w:ascii="Times New Roman" w:hAnsi="Times New Roman" w:cs="Times New Roman"/>
          <w:color w:val="000000" w:themeColor="text1"/>
          <w:sz w:val="28"/>
          <w:szCs w:val="28"/>
        </w:rPr>
        <w:t xml:space="preserve">, </w:t>
      </w:r>
      <w:hyperlink w:anchor="sub_8013" w:history="1">
        <w:r w:rsidRPr="00AB6A2E">
          <w:rPr>
            <w:rStyle w:val="af4"/>
            <w:rFonts w:ascii="Times New Roman" w:hAnsi="Times New Roman" w:cs="Times New Roman"/>
            <w:color w:val="000000" w:themeColor="text1"/>
            <w:sz w:val="28"/>
            <w:szCs w:val="28"/>
          </w:rPr>
          <w:t>3</w:t>
        </w:r>
      </w:hyperlink>
      <w:r w:rsidRPr="00AB6A2E">
        <w:rPr>
          <w:rFonts w:ascii="Times New Roman" w:hAnsi="Times New Roman" w:cs="Times New Roman"/>
          <w:color w:val="000000" w:themeColor="text1"/>
          <w:sz w:val="28"/>
          <w:szCs w:val="28"/>
        </w:rPr>
        <w:t xml:space="preserve"> или </w:t>
      </w:r>
      <w:r w:rsidRPr="00AB6A2E">
        <w:rPr>
          <w:rStyle w:val="af4"/>
          <w:rFonts w:ascii="Times New Roman" w:hAnsi="Times New Roman" w:cs="Times New Roman"/>
          <w:color w:val="000000" w:themeColor="text1"/>
          <w:sz w:val="28"/>
          <w:szCs w:val="28"/>
        </w:rPr>
        <w:t>5 части первой статьи 81</w:t>
      </w:r>
      <w:r w:rsidRPr="00AB6A2E">
        <w:rPr>
          <w:rFonts w:ascii="Times New Roman" w:hAnsi="Times New Roman" w:cs="Times New Roman"/>
          <w:color w:val="000000" w:themeColor="text1"/>
          <w:sz w:val="28"/>
          <w:szCs w:val="28"/>
        </w:rPr>
        <w:t xml:space="preserve"> ТК</w:t>
      </w:r>
      <w:r w:rsidRPr="00AB6A2E">
        <w:rPr>
          <w:rFonts w:ascii="Times New Roman" w:hAnsi="Times New Roman" w:cs="Times New Roman"/>
          <w:sz w:val="28"/>
          <w:szCs w:val="28"/>
        </w:rPr>
        <w:t xml:space="preserve"> РФ допускается,  помимо общего порядка увольнения,  только с предварительного согласия соответствующего вышестоящего выборного профсоюзного органа (ст.374 ТК РФ). </w:t>
      </w:r>
      <w:bookmarkStart w:id="2" w:name="sub_3754"/>
      <w:r w:rsidRPr="00AB6A2E">
        <w:rPr>
          <w:rFonts w:ascii="Times New Roman" w:hAnsi="Times New Roman" w:cs="Times New Roman"/>
          <w:sz w:val="28"/>
          <w:szCs w:val="28"/>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w:anchor="sub_373" w:history="1">
        <w:r w:rsidRPr="00AB6A2E">
          <w:rPr>
            <w:rStyle w:val="af4"/>
            <w:rFonts w:ascii="Times New Roman" w:hAnsi="Times New Roman" w:cs="Times New Roman"/>
            <w:color w:val="000000" w:themeColor="text1"/>
            <w:sz w:val="28"/>
            <w:szCs w:val="28"/>
          </w:rPr>
          <w:t>ст. 373</w:t>
        </w:r>
      </w:hyperlink>
      <w:r w:rsidRPr="00AB6A2E">
        <w:rPr>
          <w:rFonts w:ascii="Times New Roman" w:hAnsi="Times New Roman" w:cs="Times New Roman"/>
          <w:sz w:val="28"/>
          <w:szCs w:val="28"/>
        </w:rPr>
        <w:t xml:space="preserve"> ТК РФ.</w:t>
      </w:r>
    </w:p>
    <w:bookmarkEnd w:id="2"/>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 xml:space="preserve">Расторжение трудового договора с председателем Профсоюзного комитета и его заместителями по инициативе работодателя по основаниям, </w:t>
      </w:r>
      <w:r w:rsidRPr="00AB6A2E">
        <w:rPr>
          <w:rFonts w:ascii="Times New Roman" w:hAnsi="Times New Roman" w:cs="Times New Roman"/>
          <w:color w:val="000000" w:themeColor="text1"/>
          <w:sz w:val="28"/>
          <w:szCs w:val="28"/>
        </w:rPr>
        <w:t xml:space="preserve">предусмотренным </w:t>
      </w:r>
      <w:hyperlink w:anchor="sub_812" w:history="1">
        <w:r w:rsidRPr="00AB6A2E">
          <w:rPr>
            <w:rStyle w:val="af4"/>
            <w:rFonts w:ascii="Times New Roman" w:hAnsi="Times New Roman" w:cs="Times New Roman"/>
            <w:color w:val="000000" w:themeColor="text1"/>
            <w:sz w:val="28"/>
            <w:szCs w:val="28"/>
          </w:rPr>
          <w:t>пунктами 2</w:t>
        </w:r>
      </w:hyperlink>
      <w:r w:rsidRPr="00AB6A2E">
        <w:rPr>
          <w:rFonts w:ascii="Times New Roman" w:hAnsi="Times New Roman" w:cs="Times New Roman"/>
          <w:color w:val="000000" w:themeColor="text1"/>
          <w:sz w:val="28"/>
          <w:szCs w:val="28"/>
        </w:rPr>
        <w:t xml:space="preserve">, </w:t>
      </w:r>
      <w:hyperlink w:anchor="sub_8013" w:history="1">
        <w:r w:rsidRPr="00AB6A2E">
          <w:rPr>
            <w:rStyle w:val="af4"/>
            <w:rFonts w:ascii="Times New Roman" w:hAnsi="Times New Roman" w:cs="Times New Roman"/>
            <w:color w:val="000000" w:themeColor="text1"/>
            <w:sz w:val="28"/>
            <w:szCs w:val="28"/>
          </w:rPr>
          <w:t>3</w:t>
        </w:r>
      </w:hyperlink>
      <w:r w:rsidRPr="00AB6A2E">
        <w:rPr>
          <w:rFonts w:ascii="Times New Roman" w:hAnsi="Times New Roman" w:cs="Times New Roman"/>
          <w:color w:val="000000" w:themeColor="text1"/>
          <w:sz w:val="28"/>
          <w:szCs w:val="28"/>
        </w:rPr>
        <w:t xml:space="preserve"> или </w:t>
      </w:r>
      <w:hyperlink w:anchor="sub_815" w:history="1">
        <w:r w:rsidRPr="00AB6A2E">
          <w:rPr>
            <w:rStyle w:val="af4"/>
            <w:rFonts w:ascii="Times New Roman" w:hAnsi="Times New Roman" w:cs="Times New Roman"/>
            <w:color w:val="000000" w:themeColor="text1"/>
            <w:sz w:val="28"/>
            <w:szCs w:val="28"/>
          </w:rPr>
          <w:t>5 ч.1 ст.81</w:t>
        </w:r>
      </w:hyperlink>
      <w:r w:rsidRPr="00AB6A2E">
        <w:rPr>
          <w:rFonts w:ascii="Times New Roman" w:hAnsi="Times New Roman" w:cs="Times New Roman"/>
          <w:sz w:val="28"/>
          <w:szCs w:val="28"/>
        </w:rPr>
        <w:t xml:space="preserve"> ТК РФ в течение двух лет после окончания срока их полномочий допускается только с предварительного согласия соответствующего вышестоящего выборного профсоюзного органа (ст.374, 376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9.2.5. </w:t>
      </w:r>
      <w:bookmarkStart w:id="3" w:name="sub_37601"/>
      <w:r w:rsidRPr="00AB6A2E">
        <w:rPr>
          <w:rFonts w:ascii="Times New Roman" w:hAnsi="Times New Roman" w:cs="Times New Roman"/>
          <w:sz w:val="28"/>
          <w:szCs w:val="28"/>
        </w:rPr>
        <w:t xml:space="preserve">Работнику, освобожденному от работы в организации в связи с избранием его на выборную должность в Профсоюзный комитет, после окончания срока его полномочий предоставляется прежняя работа (должность), а при ее отсутствии с письменного согласия работника другая равноценная работа (должность) у того же работодателя. </w:t>
      </w:r>
      <w:bookmarkEnd w:id="3"/>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За освобожденными от основной работы профсоюзными работниками после окончания ими выборных полномочий, при невозможности предоставления им прежней или равноценной должности (работы) в той же организации, сохраняется средний заработок на период трудоустройства, но не свыше шести месяцев.</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rPr>
        <w:t xml:space="preserve">Х. Порядок внесения изменений и дополнений </w:t>
      </w:r>
    </w:p>
    <w:p w:rsidR="00E21851" w:rsidRPr="00AB6A2E" w:rsidRDefault="00E21851" w:rsidP="00E21851">
      <w:pPr>
        <w:tabs>
          <w:tab w:val="left" w:pos="709"/>
          <w:tab w:val="left" w:pos="851"/>
        </w:tabs>
        <w:jc w:val="center"/>
        <w:outlineLvl w:val="0"/>
        <w:rPr>
          <w:rFonts w:ascii="Times New Roman" w:hAnsi="Times New Roman" w:cs="Times New Roman"/>
          <w:sz w:val="28"/>
          <w:szCs w:val="28"/>
        </w:rPr>
      </w:pPr>
      <w:r w:rsidRPr="00AB6A2E">
        <w:rPr>
          <w:rFonts w:ascii="Times New Roman" w:hAnsi="Times New Roman" w:cs="Times New Roman"/>
          <w:b/>
          <w:sz w:val="28"/>
          <w:szCs w:val="28"/>
        </w:rPr>
        <w:t>в коллективный договор</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lastRenderedPageBreak/>
        <w:t>10.1. В случаях существенного изменения финансово-экономических и производственных условий и возможностей Работодателя (индивидуального предпринимателя) в коллективный договор могут вноситься изменения и дополнения.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10.2. Изменения и дополнения в коллективный договор, приложения к коллективному договору, в течение срока его действия производятся в порядке, установленном Трудовым кодексом Российской Федерации для его заключения (ст.44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10.3. С инициативой по внесению изменений и дополнений в коллективный договор может выступать любая из сторон, уведомив при этом вторую сторону письменно, с указанием причин, вызвавших необходимость изменения или дополнения.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10.4. Изменения и дополнения в коллективный договор и приложения к нему обсуждаются на заседаниях комиссии для ведения коллективных переговоров, подготовки проекта и заключения коллективного договора (далее – комиссия).</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10.5. Стороны договорились, что любые изменения и дополнения к коллективному договору и приложений к нему будут обсуждаться с работниками организации с объяснением причин их вызвавших.</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10.6. Неурегулированные разногласия разрешаются в соответствии с нормами главы 61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10.7. Стороны обязуются начать переговоры по заключению нового коллективного договора за три месяца до окончания срока действия настоящего коллективного договора.</w:t>
      </w:r>
    </w:p>
    <w:p w:rsidR="00E21851" w:rsidRPr="00AB6A2E" w:rsidRDefault="00E21851" w:rsidP="00E21851">
      <w:pPr>
        <w:tabs>
          <w:tab w:val="left" w:pos="709"/>
          <w:tab w:val="left" w:pos="851"/>
        </w:tabs>
        <w:jc w:val="center"/>
        <w:outlineLvl w:val="0"/>
        <w:rPr>
          <w:rFonts w:ascii="Times New Roman" w:hAnsi="Times New Roman" w:cs="Times New Roman"/>
          <w:b/>
          <w:sz w:val="28"/>
          <w:szCs w:val="28"/>
        </w:rPr>
      </w:pPr>
      <w:r w:rsidRPr="00AB6A2E">
        <w:rPr>
          <w:rFonts w:ascii="Times New Roman" w:hAnsi="Times New Roman" w:cs="Times New Roman"/>
          <w:b/>
          <w:sz w:val="28"/>
          <w:szCs w:val="28"/>
        </w:rPr>
        <w:t>Х</w:t>
      </w:r>
      <w:r w:rsidRPr="00AB6A2E">
        <w:rPr>
          <w:rFonts w:ascii="Times New Roman" w:hAnsi="Times New Roman" w:cs="Times New Roman"/>
          <w:b/>
          <w:sz w:val="28"/>
          <w:szCs w:val="28"/>
          <w:lang w:val="en-US"/>
        </w:rPr>
        <w:t>I</w:t>
      </w:r>
      <w:r w:rsidRPr="00AB6A2E">
        <w:rPr>
          <w:rFonts w:ascii="Times New Roman" w:hAnsi="Times New Roman" w:cs="Times New Roman"/>
          <w:b/>
          <w:sz w:val="28"/>
          <w:szCs w:val="28"/>
        </w:rPr>
        <w:t>. Контроль за выполнением коллективного договора.</w:t>
      </w:r>
    </w:p>
    <w:p w:rsidR="00E21851" w:rsidRPr="00AB6A2E" w:rsidRDefault="00E21851" w:rsidP="00E21851">
      <w:pPr>
        <w:tabs>
          <w:tab w:val="left" w:pos="709"/>
          <w:tab w:val="left" w:pos="851"/>
        </w:tabs>
        <w:jc w:val="center"/>
        <w:rPr>
          <w:rFonts w:ascii="Times New Roman" w:hAnsi="Times New Roman" w:cs="Times New Roman"/>
          <w:b/>
          <w:sz w:val="28"/>
          <w:szCs w:val="28"/>
        </w:rPr>
      </w:pPr>
      <w:r w:rsidRPr="00AB6A2E">
        <w:rPr>
          <w:rFonts w:ascii="Times New Roman" w:hAnsi="Times New Roman" w:cs="Times New Roman"/>
          <w:b/>
          <w:sz w:val="28"/>
          <w:szCs w:val="28"/>
        </w:rPr>
        <w:t>Ответственность сторон</w:t>
      </w:r>
    </w:p>
    <w:p w:rsidR="00E21851" w:rsidRPr="00AB6A2E" w:rsidRDefault="00E21851" w:rsidP="00E21851">
      <w:pPr>
        <w:widowControl w:val="0"/>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11.1. Контроль за выполнением настоящего коллективного договора осуществляется сторонами его подписавшими, их представителями, комиссией для ведения коллективных переговоров, подготовки проекта и заключения коллективного договора, а также соответствующими органами по труду (ст. 51 ТК РФ).</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11.2. Профсоюзный комитет рассматривает итоги выполнения коллективного договора в порядке текущего контроля, не реже одного раза в квартал.</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11.3. Выполнение коллективного договора рассматривается собранием (конференцией) работников или по его решению комиссией для ведения коллективных переговоров, подготовки проекта и заключения коллективного договора не реже двух раз в год (по итогам полугодия и за год).</w:t>
      </w:r>
    </w:p>
    <w:p w:rsidR="00E21851" w:rsidRPr="00AB6A2E" w:rsidRDefault="00E21851" w:rsidP="00E21851">
      <w:pPr>
        <w:tabs>
          <w:tab w:val="left" w:pos="709"/>
          <w:tab w:val="left" w:pos="851"/>
        </w:tabs>
        <w:rPr>
          <w:rFonts w:ascii="Times New Roman" w:hAnsi="Times New Roman" w:cs="Times New Roman"/>
          <w:sz w:val="28"/>
          <w:szCs w:val="28"/>
        </w:rPr>
      </w:pPr>
      <w:r w:rsidRPr="00AB6A2E">
        <w:rPr>
          <w:rFonts w:ascii="Times New Roman" w:hAnsi="Times New Roman" w:cs="Times New Roman"/>
          <w:sz w:val="28"/>
          <w:szCs w:val="28"/>
        </w:rPr>
        <w:t>11.4. К представителям сторон, уклоняющимся от коллективных переговоров или нарушающим их сроки, нарушающим или не выполняющим обязательства коллективного договора, лицам, виновным в не предоставлении информации для ведения коллективных переговоров и контроля выполнения коллективного договора, применяются меры дисциплинарной и административной ответственности, предусмотренные действующим законодательством.</w:t>
      </w:r>
    </w:p>
    <w:p w:rsidR="00E21851" w:rsidRPr="00AB6A2E" w:rsidRDefault="00E21851" w:rsidP="00E21851">
      <w:pPr>
        <w:tabs>
          <w:tab w:val="left" w:pos="709"/>
          <w:tab w:val="left" w:pos="851"/>
        </w:tabs>
        <w:jc w:val="center"/>
        <w:rPr>
          <w:rFonts w:ascii="Times New Roman" w:hAnsi="Times New Roman" w:cs="Times New Roman"/>
          <w:b/>
          <w:sz w:val="28"/>
          <w:szCs w:val="28"/>
        </w:rPr>
      </w:pPr>
    </w:p>
    <w:p w:rsidR="00E21851" w:rsidRPr="00AB6A2E" w:rsidRDefault="00E21851">
      <w:pPr>
        <w:rPr>
          <w:rFonts w:ascii="Times New Roman" w:hAnsi="Times New Roman" w:cs="Times New Roman"/>
          <w:sz w:val="28"/>
          <w:szCs w:val="28"/>
        </w:rPr>
      </w:pPr>
    </w:p>
    <w:p w:rsidR="00E21851" w:rsidRPr="00AB6A2E" w:rsidRDefault="00E21851">
      <w:pPr>
        <w:rPr>
          <w:rFonts w:ascii="Times New Roman" w:hAnsi="Times New Roman" w:cs="Times New Roman"/>
          <w:sz w:val="28"/>
          <w:szCs w:val="28"/>
        </w:rPr>
      </w:pPr>
    </w:p>
    <w:sectPr w:rsidR="00E21851" w:rsidRPr="00AB6A2E" w:rsidSect="009B1EF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D5E" w:rsidRDefault="00121D5E" w:rsidP="00E21851">
      <w:r>
        <w:separator/>
      </w:r>
    </w:p>
  </w:endnote>
  <w:endnote w:type="continuationSeparator" w:id="0">
    <w:p w:rsidR="00121D5E" w:rsidRDefault="00121D5E" w:rsidP="00E21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D5E" w:rsidRDefault="00121D5E" w:rsidP="00E21851">
      <w:r>
        <w:separator/>
      </w:r>
    </w:p>
  </w:footnote>
  <w:footnote w:type="continuationSeparator" w:id="0">
    <w:p w:rsidR="00121D5E" w:rsidRDefault="00121D5E" w:rsidP="00E21851">
      <w:r>
        <w:continuationSeparator/>
      </w:r>
    </w:p>
  </w:footnote>
  <w:footnote w:id="1">
    <w:p w:rsidR="00E21851" w:rsidRPr="003326BA" w:rsidRDefault="00E21851" w:rsidP="00E21851">
      <w:pPr>
        <w:pStyle w:val="ab"/>
        <w:spacing w:line="240" w:lineRule="auto"/>
        <w:jc w:val="both"/>
        <w:rPr>
          <w:sz w:val="22"/>
          <w:szCs w:val="22"/>
        </w:rPr>
      </w:pPr>
      <w:r>
        <w:rPr>
          <w:rStyle w:val="ad"/>
        </w:rPr>
        <w:footnoteRef/>
      </w:r>
      <w:r w:rsidRPr="003326BA">
        <w:rPr>
          <w:sz w:val="22"/>
          <w:szCs w:val="22"/>
        </w:rPr>
        <w:t>Формирование коллективного договора организации осуществляется на основании примерной формы (макета) коллективного договора, в который сторонами могут быть внесены изменения и дополнения в зависимости от возможностей организации (организационных, отраслевых, финансовых и других), а также в соответствии с мероприятиями отраслевых соглашений, действующих на федеральном, краевом и муниципальном уровнях.</w:t>
      </w:r>
    </w:p>
  </w:footnote>
  <w:footnote w:id="2">
    <w:p w:rsidR="00E21851" w:rsidRPr="00B85DE2" w:rsidRDefault="00E21851" w:rsidP="00E21851">
      <w:r w:rsidRPr="003326BA">
        <w:rPr>
          <w:rStyle w:val="ad"/>
          <w:rFonts w:ascii="Times New Roman" w:hAnsi="Times New Roman" w:cs="Times New Roman"/>
        </w:rPr>
        <w:footnoteRef/>
      </w:r>
      <w:r w:rsidRPr="003326BA">
        <w:rPr>
          <w:rFonts w:ascii="Times New Roman" w:hAnsi="Times New Roman" w:cs="Times New Roman"/>
        </w:rPr>
        <w:t xml:space="preserve"> Коллективный договор может быть заключен между работодателем и уполномоченным органом работников. Если работники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общим собранием работников представлять интересы всех работников во взаимоотношениях с работодателем, на общем собрании (конференции) работников для осуществления указанных полномочий тайным голосованием может быть избран из числа работников иной представитель (представительный орган). Полномочия представителя работников (представительного органа) определяются положением (уставом), утвержденным общим собранием работников (ст.37 ТК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C5B68"/>
    <w:multiLevelType w:val="hybridMultilevel"/>
    <w:tmpl w:val="A2F8AFE8"/>
    <w:lvl w:ilvl="0" w:tplc="6714D6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6BC01EF"/>
    <w:multiLevelType w:val="hybridMultilevel"/>
    <w:tmpl w:val="36CED4A0"/>
    <w:lvl w:ilvl="0" w:tplc="2F08C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22A146C"/>
    <w:multiLevelType w:val="hybridMultilevel"/>
    <w:tmpl w:val="8648EA30"/>
    <w:lvl w:ilvl="0" w:tplc="C96E14B4">
      <w:start w:val="1"/>
      <w:numFmt w:val="decimal"/>
      <w:lvlText w:val="%1."/>
      <w:lvlJc w:val="left"/>
      <w:pPr>
        <w:ind w:left="1211" w:hanging="360"/>
      </w:pPr>
      <w:rPr>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4CC7E99"/>
    <w:multiLevelType w:val="hybridMultilevel"/>
    <w:tmpl w:val="FE98ACC2"/>
    <w:lvl w:ilvl="0" w:tplc="08948D64">
      <w:start w:val="1"/>
      <w:numFmt w:val="decimal"/>
      <w:lvlText w:val="4.%1."/>
      <w:lvlJc w:val="left"/>
      <w:pPr>
        <w:ind w:left="1429" w:hanging="360"/>
      </w:pPr>
      <w:rPr>
        <w:rFonts w:ascii="Times New Roman" w:eastAsia="Calibri" w:hAnsi="Times New Roman" w:cs="Times New Roman" w:hint="default"/>
      </w:rPr>
    </w:lvl>
    <w:lvl w:ilvl="1" w:tplc="08948D64">
      <w:start w:val="1"/>
      <w:numFmt w:val="decimal"/>
      <w:lvlText w:val="4.%2."/>
      <w:lvlJc w:val="left"/>
      <w:pPr>
        <w:ind w:left="1353" w:hanging="360"/>
      </w:pPr>
      <w:rPr>
        <w:rFonts w:ascii="Times New Roman" w:eastAsia="Calibr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F967BE"/>
    <w:multiLevelType w:val="hybridMultilevel"/>
    <w:tmpl w:val="699E551C"/>
    <w:lvl w:ilvl="0" w:tplc="650AA354">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5" w15:restartNumberingAfterBreak="0">
    <w:nsid w:val="19B569A9"/>
    <w:multiLevelType w:val="hybridMultilevel"/>
    <w:tmpl w:val="8C120294"/>
    <w:lvl w:ilvl="0" w:tplc="DC566634">
      <w:start w:val="1"/>
      <w:numFmt w:val="decimal"/>
      <w:lvlText w:val="14.%1."/>
      <w:lvlJc w:val="left"/>
      <w:pPr>
        <w:ind w:left="720" w:hanging="360"/>
      </w:pPr>
      <w:rPr>
        <w:rFonts w:hint="default"/>
      </w:rPr>
    </w:lvl>
    <w:lvl w:ilvl="1" w:tplc="DC566634">
      <w:start w:val="1"/>
      <w:numFmt w:val="decimal"/>
      <w:lvlText w:val="14.%2."/>
      <w:lvlJc w:val="left"/>
      <w:pPr>
        <w:ind w:left="1440" w:hanging="360"/>
      </w:pPr>
      <w:rPr>
        <w:rFonts w:hint="default"/>
      </w:rPr>
    </w:lvl>
    <w:lvl w:ilvl="2" w:tplc="5686BA72">
      <w:numFmt w:val="bullet"/>
      <w:lvlText w:val=""/>
      <w:lvlJc w:val="left"/>
      <w:pPr>
        <w:ind w:left="2340" w:hanging="360"/>
      </w:pPr>
      <w:rPr>
        <w:rFonts w:ascii="Symbol" w:eastAsia="Times New Roman" w:hAnsi="Symbol"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03C5D"/>
    <w:multiLevelType w:val="hybridMultilevel"/>
    <w:tmpl w:val="C86C4B76"/>
    <w:lvl w:ilvl="0" w:tplc="1CCABC64">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DFE1D31"/>
    <w:multiLevelType w:val="hybridMultilevel"/>
    <w:tmpl w:val="1D1638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7237C8"/>
    <w:multiLevelType w:val="hybridMultilevel"/>
    <w:tmpl w:val="E9FAD0EA"/>
    <w:lvl w:ilvl="0" w:tplc="7368E5F8">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9" w15:restartNumberingAfterBreak="0">
    <w:nsid w:val="74CD1B84"/>
    <w:multiLevelType w:val="hybridMultilevel"/>
    <w:tmpl w:val="A8289D3A"/>
    <w:lvl w:ilvl="0" w:tplc="63B0B6B0">
      <w:start w:val="1"/>
      <w:numFmt w:val="bullet"/>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7D405C4B"/>
    <w:multiLevelType w:val="hybridMultilevel"/>
    <w:tmpl w:val="CDCCB028"/>
    <w:lvl w:ilvl="0" w:tplc="63B0B6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4"/>
  </w:num>
  <w:num w:numId="3">
    <w:abstractNumId w:val="7"/>
  </w:num>
  <w:num w:numId="4">
    <w:abstractNumId w:val="6"/>
  </w:num>
  <w:num w:numId="5">
    <w:abstractNumId w:val="0"/>
  </w:num>
  <w:num w:numId="6">
    <w:abstractNumId w:val="1"/>
  </w:num>
  <w:num w:numId="7">
    <w:abstractNumId w:val="3"/>
  </w:num>
  <w:num w:numId="8">
    <w:abstractNumId w:val="9"/>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73"/>
    <w:rsid w:val="00017BDF"/>
    <w:rsid w:val="00053632"/>
    <w:rsid w:val="00121D5E"/>
    <w:rsid w:val="00232A00"/>
    <w:rsid w:val="003326BA"/>
    <w:rsid w:val="007F3AA2"/>
    <w:rsid w:val="009B1EFC"/>
    <w:rsid w:val="00AB6A2E"/>
    <w:rsid w:val="00AF08B9"/>
    <w:rsid w:val="00BF4149"/>
    <w:rsid w:val="00DA7120"/>
    <w:rsid w:val="00E21851"/>
    <w:rsid w:val="00F54773"/>
    <w:rsid w:val="00F75A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2597F3-09B7-4A64-8E25-551963918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left="142"/>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1EFC"/>
  </w:style>
  <w:style w:type="paragraph" w:styleId="1">
    <w:name w:val="heading 1"/>
    <w:basedOn w:val="a"/>
    <w:next w:val="a"/>
    <w:link w:val="10"/>
    <w:uiPriority w:val="9"/>
    <w:qFormat/>
    <w:rsid w:val="00E21851"/>
    <w:pPr>
      <w:keepNext/>
      <w:keepLines/>
      <w:spacing w:before="480" w:after="200" w:line="276" w:lineRule="auto"/>
      <w:ind w:left="0" w:firstLine="709"/>
      <w:jc w:val="left"/>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
    <w:semiHidden/>
    <w:unhideWhenUsed/>
    <w:qFormat/>
    <w:rsid w:val="00E21851"/>
    <w:pPr>
      <w:keepNext/>
      <w:keepLines/>
      <w:spacing w:before="200" w:after="200" w:line="276" w:lineRule="auto"/>
      <w:ind w:left="0" w:firstLine="709"/>
      <w:jc w:val="left"/>
      <w:outlineLvl w:val="2"/>
    </w:pPr>
    <w:rPr>
      <w:rFonts w:asciiTheme="majorHAnsi" w:eastAsiaTheme="majorEastAsia" w:hAnsiTheme="majorHAnsi" w:cstheme="majorBidi"/>
      <w:b/>
      <w:bCs/>
      <w:color w:val="4F81BD" w:themeColor="accent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1851"/>
    <w:rPr>
      <w:rFonts w:ascii="Cambria" w:eastAsia="Times New Roman" w:hAnsi="Cambria" w:cs="Times New Roman"/>
      <w:b/>
      <w:bCs/>
      <w:color w:val="365F91"/>
      <w:sz w:val="28"/>
      <w:szCs w:val="28"/>
      <w:lang w:eastAsia="ru-RU"/>
    </w:rPr>
  </w:style>
  <w:style w:type="character" w:customStyle="1" w:styleId="30">
    <w:name w:val="Заголовок 3 Знак"/>
    <w:basedOn w:val="a0"/>
    <w:link w:val="3"/>
    <w:uiPriority w:val="9"/>
    <w:semiHidden/>
    <w:rsid w:val="00E21851"/>
    <w:rPr>
      <w:rFonts w:asciiTheme="majorHAnsi" w:eastAsiaTheme="majorEastAsia" w:hAnsiTheme="majorHAnsi" w:cstheme="majorBidi"/>
      <w:b/>
      <w:bCs/>
      <w:color w:val="4F81BD" w:themeColor="accent1"/>
      <w:sz w:val="20"/>
      <w:szCs w:val="20"/>
      <w:lang w:eastAsia="ru-RU"/>
    </w:rPr>
  </w:style>
  <w:style w:type="paragraph" w:styleId="a3">
    <w:name w:val="header"/>
    <w:basedOn w:val="a"/>
    <w:link w:val="a4"/>
    <w:rsid w:val="00E21851"/>
    <w:pPr>
      <w:tabs>
        <w:tab w:val="center" w:pos="4153"/>
        <w:tab w:val="right" w:pos="8306"/>
      </w:tabs>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rsid w:val="00E21851"/>
    <w:rPr>
      <w:rFonts w:ascii="Times New Roman" w:eastAsia="Times New Roman" w:hAnsi="Times New Roman" w:cs="Times New Roman"/>
      <w:sz w:val="20"/>
      <w:szCs w:val="20"/>
      <w:lang w:eastAsia="ru-RU"/>
    </w:rPr>
  </w:style>
  <w:style w:type="character" w:styleId="a5">
    <w:name w:val="page number"/>
    <w:rsid w:val="00E21851"/>
    <w:rPr>
      <w:rFonts w:cs="Times New Roman"/>
    </w:rPr>
  </w:style>
  <w:style w:type="paragraph" w:styleId="a6">
    <w:name w:val="Body Text Indent"/>
    <w:basedOn w:val="a"/>
    <w:link w:val="a7"/>
    <w:rsid w:val="00E21851"/>
    <w:pPr>
      <w:spacing w:after="200" w:line="276" w:lineRule="auto"/>
      <w:ind w:left="0" w:firstLine="225"/>
    </w:pPr>
    <w:rPr>
      <w:rFonts w:ascii="Times New Roman" w:eastAsia="Times New Roman" w:hAnsi="Times New Roman" w:cs="Times New Roman"/>
      <w:color w:val="000000"/>
      <w:sz w:val="28"/>
      <w:szCs w:val="24"/>
      <w:lang w:eastAsia="ru-RU"/>
    </w:rPr>
  </w:style>
  <w:style w:type="character" w:customStyle="1" w:styleId="a7">
    <w:name w:val="Основной текст с отступом Знак"/>
    <w:basedOn w:val="a0"/>
    <w:link w:val="a6"/>
    <w:rsid w:val="00E21851"/>
    <w:rPr>
      <w:rFonts w:ascii="Times New Roman" w:eastAsia="Times New Roman" w:hAnsi="Times New Roman" w:cs="Times New Roman"/>
      <w:color w:val="000000"/>
      <w:sz w:val="28"/>
      <w:szCs w:val="24"/>
      <w:lang w:eastAsia="ru-RU"/>
    </w:rPr>
  </w:style>
  <w:style w:type="paragraph" w:styleId="a8">
    <w:name w:val="Balloon Text"/>
    <w:basedOn w:val="a"/>
    <w:link w:val="a9"/>
    <w:uiPriority w:val="99"/>
    <w:semiHidden/>
    <w:unhideWhenUsed/>
    <w:rsid w:val="00E21851"/>
    <w:pPr>
      <w:spacing w:after="200" w:line="276" w:lineRule="auto"/>
      <w:ind w:left="0" w:firstLine="709"/>
      <w:jc w:val="left"/>
    </w:pPr>
    <w:rPr>
      <w:rFonts w:ascii="Tahoma" w:eastAsia="Times New Roman" w:hAnsi="Tahoma" w:cs="Tahoma"/>
      <w:sz w:val="16"/>
      <w:szCs w:val="16"/>
      <w:lang w:eastAsia="ru-RU"/>
    </w:rPr>
  </w:style>
  <w:style w:type="character" w:customStyle="1" w:styleId="a9">
    <w:name w:val="Текст выноски Знак"/>
    <w:basedOn w:val="a0"/>
    <w:link w:val="a8"/>
    <w:uiPriority w:val="99"/>
    <w:semiHidden/>
    <w:rsid w:val="00E21851"/>
    <w:rPr>
      <w:rFonts w:ascii="Tahoma" w:eastAsia="Times New Roman" w:hAnsi="Tahoma" w:cs="Tahoma"/>
      <w:sz w:val="16"/>
      <w:szCs w:val="16"/>
      <w:lang w:eastAsia="ru-RU"/>
    </w:rPr>
  </w:style>
  <w:style w:type="paragraph" w:customStyle="1" w:styleId="aa">
    <w:name w:val="Знак"/>
    <w:basedOn w:val="a"/>
    <w:rsid w:val="00E21851"/>
    <w:pPr>
      <w:spacing w:after="160" w:line="240" w:lineRule="exact"/>
      <w:ind w:left="0" w:firstLine="709"/>
      <w:jc w:val="left"/>
    </w:pPr>
    <w:rPr>
      <w:rFonts w:ascii="Times New Roman" w:eastAsia="Times New Roman" w:hAnsi="Times New Roman" w:cs="Times New Roman"/>
      <w:sz w:val="20"/>
      <w:szCs w:val="20"/>
      <w:lang w:eastAsia="ru-RU"/>
    </w:rPr>
  </w:style>
  <w:style w:type="paragraph" w:styleId="ab">
    <w:name w:val="footnote text"/>
    <w:basedOn w:val="a"/>
    <w:link w:val="ac"/>
    <w:uiPriority w:val="99"/>
    <w:semiHidden/>
    <w:unhideWhenUsed/>
    <w:rsid w:val="00E21851"/>
    <w:pPr>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uiPriority w:val="99"/>
    <w:semiHidden/>
    <w:rsid w:val="00E21851"/>
    <w:rPr>
      <w:rFonts w:ascii="Times New Roman" w:eastAsia="Times New Roman" w:hAnsi="Times New Roman" w:cs="Times New Roman"/>
      <w:sz w:val="20"/>
      <w:szCs w:val="20"/>
      <w:lang w:eastAsia="ru-RU"/>
    </w:rPr>
  </w:style>
  <w:style w:type="character" w:styleId="ad">
    <w:name w:val="footnote reference"/>
    <w:uiPriority w:val="99"/>
    <w:semiHidden/>
    <w:unhideWhenUsed/>
    <w:rsid w:val="00E21851"/>
    <w:rPr>
      <w:vertAlign w:val="superscript"/>
    </w:rPr>
  </w:style>
  <w:style w:type="paragraph" w:styleId="ae">
    <w:name w:val="List Paragraph"/>
    <w:basedOn w:val="a"/>
    <w:uiPriority w:val="34"/>
    <w:qFormat/>
    <w:rsid w:val="00E21851"/>
    <w:pPr>
      <w:spacing w:after="200" w:line="276" w:lineRule="auto"/>
      <w:ind w:left="720" w:firstLine="709"/>
      <w:contextualSpacing/>
      <w:jc w:val="left"/>
    </w:pPr>
    <w:rPr>
      <w:rFonts w:ascii="Times New Roman" w:eastAsia="Times New Roman" w:hAnsi="Times New Roman" w:cs="Times New Roman"/>
      <w:sz w:val="20"/>
      <w:szCs w:val="20"/>
      <w:lang w:eastAsia="ru-RU"/>
    </w:rPr>
  </w:style>
  <w:style w:type="table" w:styleId="af">
    <w:name w:val="Table Grid"/>
    <w:basedOn w:val="a1"/>
    <w:uiPriority w:val="59"/>
    <w:rsid w:val="00E21851"/>
    <w:pPr>
      <w:ind w:left="0" w:firstLine="709"/>
      <w:jc w:val="left"/>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E21851"/>
    <w:pPr>
      <w:overflowPunct w:val="0"/>
      <w:autoSpaceDE w:val="0"/>
      <w:autoSpaceDN w:val="0"/>
      <w:adjustRightInd w:val="0"/>
      <w:ind w:left="0" w:firstLine="709"/>
      <w:jc w:val="left"/>
      <w:textAlignment w:val="baseline"/>
    </w:pPr>
    <w:rPr>
      <w:rFonts w:ascii="Times New Roman" w:eastAsia="Times New Roman" w:hAnsi="Times New Roman" w:cs="Times New Roman"/>
      <w:sz w:val="20"/>
      <w:szCs w:val="20"/>
      <w:lang w:eastAsia="ru-RU"/>
    </w:rPr>
  </w:style>
  <w:style w:type="paragraph" w:styleId="af1">
    <w:name w:val="endnote text"/>
    <w:basedOn w:val="a"/>
    <w:link w:val="af2"/>
    <w:uiPriority w:val="99"/>
    <w:semiHidden/>
    <w:unhideWhenUsed/>
    <w:rsid w:val="00E21851"/>
    <w:pPr>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f2">
    <w:name w:val="Текст концевой сноски Знак"/>
    <w:basedOn w:val="a0"/>
    <w:link w:val="af1"/>
    <w:uiPriority w:val="99"/>
    <w:semiHidden/>
    <w:rsid w:val="00E21851"/>
    <w:rPr>
      <w:rFonts w:ascii="Times New Roman" w:eastAsia="Times New Roman" w:hAnsi="Times New Roman" w:cs="Times New Roman"/>
      <w:sz w:val="20"/>
      <w:szCs w:val="20"/>
      <w:lang w:eastAsia="ru-RU"/>
    </w:rPr>
  </w:style>
  <w:style w:type="character" w:styleId="af3">
    <w:name w:val="endnote reference"/>
    <w:uiPriority w:val="99"/>
    <w:semiHidden/>
    <w:unhideWhenUsed/>
    <w:rsid w:val="00E21851"/>
    <w:rPr>
      <w:vertAlign w:val="superscript"/>
    </w:rPr>
  </w:style>
  <w:style w:type="character" w:customStyle="1" w:styleId="af4">
    <w:name w:val="Гипертекстовая ссылка"/>
    <w:uiPriority w:val="99"/>
    <w:rsid w:val="00E21851"/>
    <w:rPr>
      <w:color w:val="008000"/>
    </w:rPr>
  </w:style>
  <w:style w:type="character" w:styleId="af5">
    <w:name w:val="Placeholder Text"/>
    <w:uiPriority w:val="99"/>
    <w:semiHidden/>
    <w:rsid w:val="00E21851"/>
    <w:rPr>
      <w:color w:val="808080"/>
    </w:rPr>
  </w:style>
  <w:style w:type="paragraph" w:styleId="af6">
    <w:name w:val="footer"/>
    <w:basedOn w:val="a"/>
    <w:link w:val="af7"/>
    <w:uiPriority w:val="99"/>
    <w:unhideWhenUsed/>
    <w:rsid w:val="00E21851"/>
    <w:pPr>
      <w:tabs>
        <w:tab w:val="center" w:pos="4677"/>
        <w:tab w:val="right" w:pos="9355"/>
      </w:tabs>
      <w:spacing w:after="200" w:line="276" w:lineRule="auto"/>
      <w:ind w:left="0" w:firstLine="709"/>
      <w:jc w:val="left"/>
    </w:pPr>
    <w:rPr>
      <w:rFonts w:ascii="Times New Roman" w:eastAsia="Times New Roman" w:hAnsi="Times New Roman" w:cs="Times New Roman"/>
      <w:sz w:val="20"/>
      <w:szCs w:val="20"/>
      <w:lang w:eastAsia="ru-RU"/>
    </w:rPr>
  </w:style>
  <w:style w:type="character" w:customStyle="1" w:styleId="af7">
    <w:name w:val="Нижний колонтитул Знак"/>
    <w:basedOn w:val="a0"/>
    <w:link w:val="af6"/>
    <w:uiPriority w:val="99"/>
    <w:rsid w:val="00E21851"/>
    <w:rPr>
      <w:rFonts w:ascii="Times New Roman" w:eastAsia="Times New Roman" w:hAnsi="Times New Roman" w:cs="Times New Roman"/>
      <w:sz w:val="20"/>
      <w:szCs w:val="20"/>
      <w:lang w:eastAsia="ru-RU"/>
    </w:rPr>
  </w:style>
  <w:style w:type="character" w:styleId="af8">
    <w:name w:val="Hyperlink"/>
    <w:rsid w:val="00E21851"/>
    <w:rPr>
      <w:color w:val="000080"/>
      <w:u w:val="single"/>
    </w:rPr>
  </w:style>
  <w:style w:type="paragraph" w:customStyle="1" w:styleId="headertext">
    <w:name w:val="headertext"/>
    <w:basedOn w:val="a"/>
    <w:rsid w:val="00E21851"/>
    <w:pPr>
      <w:spacing w:before="100" w:beforeAutospacing="1" w:after="100" w:afterAutospacing="1" w:line="276" w:lineRule="auto"/>
      <w:ind w:left="0" w:firstLine="709"/>
      <w:jc w:val="left"/>
    </w:pPr>
    <w:rPr>
      <w:rFonts w:ascii="Times New Roman" w:eastAsia="Times New Roman" w:hAnsi="Times New Roman" w:cs="Times New Roman"/>
      <w:sz w:val="24"/>
      <w:szCs w:val="24"/>
      <w:lang w:eastAsia="ru-RU"/>
    </w:rPr>
  </w:style>
  <w:style w:type="paragraph" w:styleId="af9">
    <w:name w:val="Plain Text"/>
    <w:basedOn w:val="a"/>
    <w:link w:val="afa"/>
    <w:uiPriority w:val="99"/>
    <w:rsid w:val="00E21851"/>
    <w:pPr>
      <w:spacing w:after="200" w:line="276" w:lineRule="auto"/>
      <w:ind w:left="0" w:firstLine="709"/>
      <w:jc w:val="left"/>
    </w:pPr>
    <w:rPr>
      <w:rFonts w:ascii="Courier New" w:eastAsia="Times New Roman" w:hAnsi="Courier New" w:cs="Times New Roman"/>
      <w:bCs/>
      <w:sz w:val="20"/>
      <w:szCs w:val="20"/>
      <w:lang w:eastAsia="ru-RU"/>
    </w:rPr>
  </w:style>
  <w:style w:type="character" w:customStyle="1" w:styleId="afa">
    <w:name w:val="Текст Знак"/>
    <w:basedOn w:val="a0"/>
    <w:link w:val="af9"/>
    <w:uiPriority w:val="99"/>
    <w:rsid w:val="00E21851"/>
    <w:rPr>
      <w:rFonts w:ascii="Courier New" w:eastAsia="Times New Roman" w:hAnsi="Courier New" w:cs="Times New Roman"/>
      <w:bCs/>
      <w:sz w:val="20"/>
      <w:szCs w:val="20"/>
      <w:lang w:eastAsia="ru-RU"/>
    </w:rPr>
  </w:style>
  <w:style w:type="paragraph" w:customStyle="1" w:styleId="ConsPlusNormal">
    <w:name w:val="ConsPlusNormal"/>
    <w:rsid w:val="00E21851"/>
    <w:pPr>
      <w:autoSpaceDE w:val="0"/>
      <w:autoSpaceDN w:val="0"/>
      <w:adjustRightInd w:val="0"/>
      <w:ind w:left="0" w:firstLine="720"/>
      <w:jc w:val="left"/>
    </w:pPr>
    <w:rPr>
      <w:rFonts w:ascii="Arial" w:eastAsia="Times New Roman" w:hAnsi="Arial" w:cs="Arial"/>
      <w:bCs/>
      <w:sz w:val="20"/>
      <w:szCs w:val="20"/>
      <w:lang w:eastAsia="ru-RU"/>
    </w:rPr>
  </w:style>
  <w:style w:type="paragraph" w:styleId="2">
    <w:name w:val="Body Text 2"/>
    <w:basedOn w:val="a"/>
    <w:link w:val="20"/>
    <w:uiPriority w:val="99"/>
    <w:semiHidden/>
    <w:unhideWhenUsed/>
    <w:rsid w:val="00E21851"/>
    <w:pPr>
      <w:spacing w:after="120" w:line="480" w:lineRule="auto"/>
      <w:ind w:left="0" w:firstLine="709"/>
      <w:jc w:val="left"/>
    </w:pPr>
    <w:rPr>
      <w:rFonts w:ascii="Times New Roman" w:eastAsia="Times New Roman" w:hAnsi="Times New Roman" w:cs="Times New Roman"/>
      <w:bCs/>
      <w:sz w:val="24"/>
      <w:szCs w:val="24"/>
      <w:lang w:eastAsia="ru-RU"/>
    </w:rPr>
  </w:style>
  <w:style w:type="character" w:customStyle="1" w:styleId="20">
    <w:name w:val="Основной текст 2 Знак"/>
    <w:basedOn w:val="a0"/>
    <w:link w:val="2"/>
    <w:uiPriority w:val="99"/>
    <w:semiHidden/>
    <w:rsid w:val="00E21851"/>
    <w:rPr>
      <w:rFonts w:ascii="Times New Roman" w:eastAsia="Times New Roman" w:hAnsi="Times New Roman" w:cs="Times New Roman"/>
      <w:bCs/>
      <w:sz w:val="24"/>
      <w:szCs w:val="24"/>
      <w:lang w:eastAsia="ru-RU"/>
    </w:rPr>
  </w:style>
  <w:style w:type="character" w:customStyle="1" w:styleId="blk">
    <w:name w:val="blk"/>
    <w:basedOn w:val="a0"/>
    <w:rsid w:val="00E21851"/>
  </w:style>
  <w:style w:type="character" w:customStyle="1" w:styleId="f">
    <w:name w:val="f"/>
    <w:basedOn w:val="a0"/>
    <w:rsid w:val="00E218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9112</Words>
  <Characters>51943</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DOU136</cp:lastModifiedBy>
  <cp:revision>2</cp:revision>
  <dcterms:created xsi:type="dcterms:W3CDTF">2022-12-20T08:24:00Z</dcterms:created>
  <dcterms:modified xsi:type="dcterms:W3CDTF">2022-12-20T08:24:00Z</dcterms:modified>
</cp:coreProperties>
</file>